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B33" w:rsidRDefault="00314B33" w:rsidP="00835C8B">
      <w:pPr>
        <w:pStyle w:val="Heading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14B33" w:rsidRDefault="00314B33" w:rsidP="00835C8B">
      <w:pPr>
        <w:spacing w:line="232" w:lineRule="auto"/>
        <w:jc w:val="center"/>
        <w:rPr>
          <w:b/>
        </w:rPr>
      </w:pPr>
      <w:r>
        <w:rPr>
          <w:b/>
          <w:lang w:val="en-US"/>
        </w:rPr>
        <w:t>XXV</w:t>
      </w:r>
      <w:r>
        <w:rPr>
          <w:b/>
        </w:rPr>
        <w:t xml:space="preserve"> отчетно-выборной Конференции</w:t>
      </w:r>
    </w:p>
    <w:p w:rsidR="00314B33" w:rsidRDefault="00314B33" w:rsidP="00835C8B">
      <w:pPr>
        <w:spacing w:line="232" w:lineRule="auto"/>
        <w:jc w:val="center"/>
        <w:rPr>
          <w:b/>
        </w:rPr>
      </w:pPr>
      <w:r>
        <w:rPr>
          <w:b/>
        </w:rPr>
        <w:t>Федерации профсоюзов Удмуртской Республики</w:t>
      </w:r>
    </w:p>
    <w:p w:rsidR="00314B33" w:rsidRDefault="00314B33" w:rsidP="00835C8B">
      <w:pPr>
        <w:jc w:val="both"/>
      </w:pPr>
    </w:p>
    <w:p w:rsidR="00314B33" w:rsidRDefault="00314B33" w:rsidP="00835C8B">
      <w:pPr>
        <w:jc w:val="right"/>
      </w:pPr>
      <w:r>
        <w:t>от 25 февраля 2016 г.</w:t>
      </w:r>
    </w:p>
    <w:p w:rsidR="00314B33" w:rsidRDefault="00314B33" w:rsidP="00835C8B">
      <w:pPr>
        <w:jc w:val="both"/>
      </w:pPr>
    </w:p>
    <w:p w:rsidR="00314B33" w:rsidRDefault="00314B33" w:rsidP="00835C8B">
      <w:pPr>
        <w:jc w:val="both"/>
      </w:pPr>
      <w:r>
        <w:t>О Порядке определения размера</w:t>
      </w:r>
    </w:p>
    <w:p w:rsidR="00314B33" w:rsidRDefault="00314B33" w:rsidP="00835C8B">
      <w:pPr>
        <w:jc w:val="both"/>
      </w:pPr>
      <w:r>
        <w:t>и способов уплаты членских взносов</w:t>
      </w:r>
    </w:p>
    <w:p w:rsidR="00314B33" w:rsidRDefault="00314B33" w:rsidP="00835C8B">
      <w:pPr>
        <w:pStyle w:val="1"/>
        <w:ind w:firstLine="720"/>
        <w:jc w:val="both"/>
        <w:rPr>
          <w:rFonts w:ascii="Times New Roman" w:hAnsi="Times New Roman"/>
          <w:sz w:val="28"/>
        </w:rPr>
      </w:pPr>
    </w:p>
    <w:p w:rsidR="00314B33" w:rsidRDefault="00314B33" w:rsidP="00835C8B">
      <w:pPr>
        <w:pStyle w:val="1"/>
        <w:ind w:firstLine="720"/>
        <w:jc w:val="both"/>
        <w:rPr>
          <w:rFonts w:ascii="Times New Roman" w:hAnsi="Times New Roman"/>
          <w:sz w:val="28"/>
        </w:rPr>
      </w:pPr>
    </w:p>
    <w:p w:rsidR="00314B33" w:rsidRDefault="00314B33" w:rsidP="00183CB0">
      <w:pPr>
        <w:ind w:firstLine="709"/>
        <w:jc w:val="both"/>
      </w:pPr>
      <w:r>
        <w:rPr>
          <w:lang w:val="en-US"/>
        </w:rPr>
        <w:t>XXV</w:t>
      </w:r>
      <w:r>
        <w:t xml:space="preserve"> отчетно-выборная Конференция Федерации профсоюзов Удмуртской Республики</w:t>
      </w:r>
      <w:r>
        <w:rPr>
          <w:b/>
        </w:rPr>
        <w:t>ПОСТАНОВЛЯЕТ:</w:t>
      </w:r>
    </w:p>
    <w:p w:rsidR="00314B33" w:rsidRDefault="00314B33" w:rsidP="00183CB0">
      <w:pPr>
        <w:ind w:firstLine="709"/>
        <w:jc w:val="both"/>
      </w:pPr>
      <w:r>
        <w:t>1. Утвердить П</w:t>
      </w:r>
      <w:r w:rsidRPr="00F6038B">
        <w:t>орядок определения размера и способов уплаты членских взносов (</w:t>
      </w:r>
      <w:r>
        <w:t>Приложение № 1</w:t>
      </w:r>
      <w:r w:rsidRPr="00F6038B">
        <w:t>).</w:t>
      </w:r>
    </w:p>
    <w:p w:rsidR="00314B33" w:rsidRPr="00F6038B" w:rsidRDefault="00314B33" w:rsidP="00183CB0">
      <w:pPr>
        <w:ind w:firstLine="709"/>
        <w:jc w:val="both"/>
      </w:pPr>
      <w:r>
        <w:t xml:space="preserve">2. </w:t>
      </w:r>
      <w:r w:rsidRPr="00F6038B">
        <w:t xml:space="preserve">Совету, членским организациям </w:t>
      </w:r>
      <w:r>
        <w:t>Федерации профсоюзов Удмуртской Республики обеспечить реализацию П</w:t>
      </w:r>
      <w:r w:rsidRPr="00F6038B">
        <w:t>орядка определения размера и способов уплаты членских взносов.</w:t>
      </w:r>
    </w:p>
    <w:p w:rsidR="00314B33" w:rsidRDefault="00314B33"/>
    <w:p w:rsidR="00314B33" w:rsidRDefault="00314B33"/>
    <w:p w:rsidR="00314B33" w:rsidRDefault="00314B33" w:rsidP="00F300E6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314B33" w:rsidRDefault="00314B33" w:rsidP="00F300E6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Федерации профсоюзов </w:t>
      </w:r>
    </w:p>
    <w:p w:rsidR="00314B33" w:rsidRDefault="00314B33" w:rsidP="00F300E6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Удмуртской Республики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С.В. Шерстобит</w:t>
      </w:r>
    </w:p>
    <w:p w:rsidR="00314B33" w:rsidRPr="00F300E6" w:rsidRDefault="00314B33">
      <w:pPr>
        <w:rPr>
          <w:lang w:val="de-DE"/>
        </w:rPr>
      </w:pPr>
    </w:p>
    <w:p w:rsidR="00314B33" w:rsidRDefault="00314B33"/>
    <w:p w:rsidR="00314B33" w:rsidRDefault="00314B33"/>
    <w:p w:rsidR="00314B33" w:rsidRDefault="00314B33"/>
    <w:p w:rsidR="00314B33" w:rsidRDefault="00314B33"/>
    <w:p w:rsidR="00314B33" w:rsidRDefault="00314B33"/>
    <w:p w:rsidR="00314B33" w:rsidRDefault="00314B33"/>
    <w:p w:rsidR="00314B33" w:rsidRDefault="00314B33"/>
    <w:p w:rsidR="00314B33" w:rsidRDefault="00314B33"/>
    <w:p w:rsidR="00314B33" w:rsidRDefault="00314B33"/>
    <w:p w:rsidR="00314B33" w:rsidRDefault="00314B33"/>
    <w:p w:rsidR="00314B33" w:rsidRDefault="00314B33"/>
    <w:p w:rsidR="00314B33" w:rsidRDefault="00314B33"/>
    <w:p w:rsidR="00314B33" w:rsidRDefault="00314B33"/>
    <w:p w:rsidR="00314B33" w:rsidRDefault="00314B33"/>
    <w:p w:rsidR="00314B33" w:rsidRDefault="00314B33"/>
    <w:p w:rsidR="00314B33" w:rsidRDefault="00314B33"/>
    <w:p w:rsidR="00314B33" w:rsidRDefault="00314B33"/>
    <w:p w:rsidR="00314B33" w:rsidRDefault="00314B33"/>
    <w:p w:rsidR="00314B33" w:rsidRDefault="00314B33"/>
    <w:p w:rsidR="00314B33" w:rsidRDefault="00314B33"/>
    <w:p w:rsidR="00314B33" w:rsidRDefault="00314B33"/>
    <w:p w:rsidR="00314B33" w:rsidRDefault="00314B33"/>
    <w:p w:rsidR="00314B33" w:rsidRDefault="00314B33" w:rsidP="00183CB0">
      <w:pPr>
        <w:pStyle w:val="Standard"/>
        <w:ind w:left="4536"/>
        <w:rPr>
          <w:sz w:val="28"/>
          <w:szCs w:val="28"/>
          <w:lang w:val="ru-RU"/>
        </w:rPr>
      </w:pPr>
      <w:r w:rsidRPr="00F67106">
        <w:rPr>
          <w:sz w:val="28"/>
          <w:szCs w:val="28"/>
          <w:lang w:val="ru-RU"/>
        </w:rPr>
        <w:t>Приложение</w:t>
      </w:r>
      <w:r>
        <w:rPr>
          <w:sz w:val="28"/>
          <w:szCs w:val="28"/>
          <w:lang w:val="ru-RU"/>
        </w:rPr>
        <w:t xml:space="preserve"> №1</w:t>
      </w:r>
      <w:r w:rsidRPr="00F67106">
        <w:rPr>
          <w:sz w:val="28"/>
          <w:szCs w:val="28"/>
          <w:lang w:val="ru-RU"/>
        </w:rPr>
        <w:br/>
        <w:t>к Постановлению XXV отчетно-выборной Конференции Федерации профсоюзов Удмуртской Республики</w:t>
      </w:r>
    </w:p>
    <w:p w:rsidR="00314B33" w:rsidRPr="00F67106" w:rsidRDefault="00314B33" w:rsidP="00183CB0">
      <w:pPr>
        <w:pStyle w:val="Standard"/>
        <w:ind w:left="4536"/>
        <w:rPr>
          <w:sz w:val="28"/>
          <w:szCs w:val="28"/>
          <w:lang w:val="ru-RU"/>
        </w:rPr>
      </w:pPr>
      <w:r w:rsidRPr="00F67106">
        <w:rPr>
          <w:sz w:val="28"/>
          <w:szCs w:val="28"/>
          <w:lang w:val="ru-RU"/>
        </w:rPr>
        <w:t>от 25.02.2016 г.</w:t>
      </w:r>
    </w:p>
    <w:p w:rsidR="00314B33" w:rsidRPr="00D63213" w:rsidRDefault="00314B33" w:rsidP="00183CB0">
      <w:pPr>
        <w:ind w:left="5812"/>
        <w:rPr>
          <w:sz w:val="24"/>
          <w:szCs w:val="24"/>
        </w:rPr>
      </w:pPr>
    </w:p>
    <w:p w:rsidR="00314B33" w:rsidRPr="00F6038B" w:rsidRDefault="00314B33" w:rsidP="00183CB0">
      <w:pPr>
        <w:jc w:val="center"/>
      </w:pPr>
    </w:p>
    <w:p w:rsidR="00314B33" w:rsidRDefault="00314B33" w:rsidP="00183CB0">
      <w:pPr>
        <w:jc w:val="center"/>
        <w:rPr>
          <w:b/>
          <w:bCs/>
        </w:rPr>
      </w:pPr>
      <w:r w:rsidRPr="00F6038B">
        <w:rPr>
          <w:b/>
          <w:bCs/>
        </w:rPr>
        <w:t>ПОРЯДОК</w:t>
      </w:r>
      <w:r w:rsidRPr="00F6038B">
        <w:rPr>
          <w:b/>
          <w:bCs/>
        </w:rPr>
        <w:br/>
        <w:t>определения размера и способов уплаты членских взносов</w:t>
      </w:r>
    </w:p>
    <w:p w:rsidR="00314B33" w:rsidRPr="00F6038B" w:rsidRDefault="00314B33" w:rsidP="00183CB0">
      <w:pPr>
        <w:jc w:val="center"/>
      </w:pPr>
    </w:p>
    <w:p w:rsidR="00314B33" w:rsidRPr="00F6038B" w:rsidRDefault="00314B33" w:rsidP="00183CB0">
      <w:pPr>
        <w:jc w:val="center"/>
      </w:pPr>
    </w:p>
    <w:p w:rsidR="00314B33" w:rsidRDefault="00314B33" w:rsidP="00183CB0">
      <w:pPr>
        <w:ind w:firstLine="709"/>
        <w:jc w:val="both"/>
      </w:pPr>
      <w:r>
        <w:t xml:space="preserve">1. </w:t>
      </w:r>
      <w:r w:rsidRPr="00D63213">
        <w:t>Уплата членскими организациями Федерации профсоюзов Удмуртской Республики (далее – Федерация) членских взносов осуществл</w:t>
      </w:r>
      <w:r>
        <w:t>яется с соблюдением настоящего П</w:t>
      </w:r>
      <w:r w:rsidRPr="00D63213">
        <w:t>орядка определения размера и способов уплаты членских взносов, согласованными с ФНПР (далее – Порядок)</w:t>
      </w:r>
      <w:r>
        <w:t>.</w:t>
      </w:r>
    </w:p>
    <w:p w:rsidR="00314B33" w:rsidRDefault="00314B33" w:rsidP="00183CB0">
      <w:pPr>
        <w:ind w:firstLine="709"/>
        <w:jc w:val="both"/>
      </w:pPr>
      <w:r>
        <w:t xml:space="preserve">2. </w:t>
      </w:r>
      <w:r w:rsidRPr="00D63213">
        <w:t>Членские организации Федераци</w:t>
      </w:r>
      <w:bookmarkStart w:id="0" w:name="_GoBack"/>
      <w:bookmarkEnd w:id="0"/>
      <w:r w:rsidRPr="00D63213">
        <w:t>и уплачивают ежего</w:t>
      </w:r>
      <w:r>
        <w:t>дные членские взносы ежемесячно</w:t>
      </w:r>
      <w:r w:rsidRPr="00D63213">
        <w:t xml:space="preserve"> в размерах и сроки, установленные Советом Федерации.</w:t>
      </w:r>
    </w:p>
    <w:p w:rsidR="00314B33" w:rsidRDefault="00314B33" w:rsidP="00183CB0">
      <w:pPr>
        <w:ind w:firstLine="709"/>
        <w:jc w:val="both"/>
      </w:pPr>
      <w:r>
        <w:t xml:space="preserve">3. </w:t>
      </w:r>
      <w:r w:rsidRPr="00F6038B">
        <w:t xml:space="preserve">Размер ежегодного членского взноса и ежемесячного платежа ежегодно определяется Советом </w:t>
      </w:r>
      <w:r>
        <w:t>Федерации</w:t>
      </w:r>
      <w:r w:rsidRPr="00F6038B">
        <w:t xml:space="preserve"> в соответствии с настоящим Порядком.</w:t>
      </w:r>
    </w:p>
    <w:p w:rsidR="00314B33" w:rsidRDefault="00314B33" w:rsidP="00183CB0">
      <w:pPr>
        <w:ind w:firstLine="709"/>
        <w:jc w:val="both"/>
      </w:pPr>
      <w:r>
        <w:t xml:space="preserve">4. </w:t>
      </w:r>
      <w:r w:rsidRPr="00F6038B">
        <w:t>Оплата членских взносов производится членскими организациями безналичным способом путем перечисления денежных средств в национальной валюте на расчетны</w:t>
      </w:r>
      <w:r>
        <w:t>е</w:t>
      </w:r>
      <w:r w:rsidRPr="00F6038B">
        <w:t xml:space="preserve"> счет</w:t>
      </w:r>
      <w:r>
        <w:t>а Федерации.</w:t>
      </w:r>
    </w:p>
    <w:p w:rsidR="00314B33" w:rsidRPr="00F6038B" w:rsidRDefault="00314B33" w:rsidP="00183CB0">
      <w:pPr>
        <w:ind w:firstLine="709"/>
        <w:jc w:val="both"/>
      </w:pPr>
      <w:r>
        <w:t xml:space="preserve">5. </w:t>
      </w:r>
      <w:r w:rsidRPr="00F6038B">
        <w:t xml:space="preserve">По соглашению между </w:t>
      </w:r>
      <w:r>
        <w:t>Федерацией</w:t>
      </w:r>
      <w:r w:rsidRPr="00F6038B">
        <w:t xml:space="preserve"> и членской организацией уплата членских взносов может быть произведена иным способом, не противоречащим требованиям действующего законодательства Российской Федерации.</w:t>
      </w:r>
    </w:p>
    <w:p w:rsidR="00314B33" w:rsidRPr="00F6038B" w:rsidRDefault="00314B33" w:rsidP="00183CB0"/>
    <w:p w:rsidR="00314B33" w:rsidRDefault="00314B33" w:rsidP="00183CB0"/>
    <w:sectPr w:rsidR="00314B33" w:rsidSect="008E6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19"/>
    <w:multiLevelType w:val="singleLevel"/>
    <w:tmpl w:val="00000019"/>
    <w:name w:val="WW8Num24"/>
    <w:lvl w:ilvl="0">
      <w:start w:val="1"/>
      <w:numFmt w:val="bullet"/>
      <w:lvlText w:val=""/>
      <w:lvlJc w:val="left"/>
      <w:pPr>
        <w:tabs>
          <w:tab w:val="num" w:pos="992"/>
        </w:tabs>
        <w:ind w:firstLine="709"/>
      </w:pPr>
      <w:rPr>
        <w:rFonts w:ascii="Symbol" w:hAnsi="Symbol"/>
        <w:sz w:val="26"/>
      </w:rPr>
    </w:lvl>
  </w:abstractNum>
  <w:abstractNum w:abstractNumId="2">
    <w:nsid w:val="135F68FA"/>
    <w:multiLevelType w:val="multilevel"/>
    <w:tmpl w:val="0AE08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1EB5D0E"/>
    <w:multiLevelType w:val="multilevel"/>
    <w:tmpl w:val="D960F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2D20"/>
    <w:rsid w:val="001450B5"/>
    <w:rsid w:val="00183CB0"/>
    <w:rsid w:val="00314B33"/>
    <w:rsid w:val="00531B92"/>
    <w:rsid w:val="00672D20"/>
    <w:rsid w:val="00824F42"/>
    <w:rsid w:val="00835C8B"/>
    <w:rsid w:val="008E6A06"/>
    <w:rsid w:val="0091546F"/>
    <w:rsid w:val="00944EC4"/>
    <w:rsid w:val="009761BA"/>
    <w:rsid w:val="0098520E"/>
    <w:rsid w:val="009A4F0A"/>
    <w:rsid w:val="009C37DC"/>
    <w:rsid w:val="00A81CF5"/>
    <w:rsid w:val="00D63213"/>
    <w:rsid w:val="00F300E6"/>
    <w:rsid w:val="00F6038B"/>
    <w:rsid w:val="00F67106"/>
    <w:rsid w:val="00FE0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C8B"/>
    <w:rPr>
      <w:rFonts w:ascii="Times New Roman" w:eastAsia="Times New Roman" w:hAnsi="Times New Roman"/>
      <w:sz w:val="28"/>
      <w:szCs w:val="28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35C8B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835C8B"/>
    <w:rPr>
      <w:rFonts w:ascii="Arial" w:hAnsi="Arial" w:cs="Arial"/>
      <w:b/>
      <w:bCs/>
      <w:sz w:val="26"/>
      <w:szCs w:val="26"/>
      <w:lang w:eastAsia="ar-SA" w:bidi="ar-SA"/>
    </w:rPr>
  </w:style>
  <w:style w:type="paragraph" w:customStyle="1" w:styleId="1">
    <w:name w:val="Текст1"/>
    <w:basedOn w:val="Normal"/>
    <w:uiPriority w:val="99"/>
    <w:rsid w:val="00835C8B"/>
    <w:rPr>
      <w:rFonts w:ascii="Courier New" w:hAnsi="Courier New"/>
      <w:sz w:val="20"/>
      <w:szCs w:val="20"/>
    </w:rPr>
  </w:style>
  <w:style w:type="paragraph" w:customStyle="1" w:styleId="Standard">
    <w:name w:val="Standard"/>
    <w:uiPriority w:val="99"/>
    <w:rsid w:val="00183CB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2</Pages>
  <Words>258</Words>
  <Characters>1473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User</cp:lastModifiedBy>
  <cp:revision>14</cp:revision>
  <cp:lastPrinted>2016-02-10T04:41:00Z</cp:lastPrinted>
  <dcterms:created xsi:type="dcterms:W3CDTF">2016-01-14T09:24:00Z</dcterms:created>
  <dcterms:modified xsi:type="dcterms:W3CDTF">2016-03-30T14:07:00Z</dcterms:modified>
</cp:coreProperties>
</file>