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D" w:rsidRDefault="000075FD" w:rsidP="00AD2268">
      <w:pPr>
        <w:spacing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AD2268">
        <w:rPr>
          <w:rFonts w:ascii="Times New Roman" w:hAnsi="Times New Roman"/>
          <w:sz w:val="24"/>
          <w:szCs w:val="24"/>
        </w:rPr>
        <w:t>Приложение №1</w:t>
      </w:r>
    </w:p>
    <w:p w:rsidR="000075FD" w:rsidRDefault="000075FD" w:rsidP="00C520A5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0075FD" w:rsidRDefault="000075FD" w:rsidP="00C520A5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Совета </w:t>
      </w:r>
    </w:p>
    <w:p w:rsidR="000075FD" w:rsidRDefault="000075FD" w:rsidP="00C520A5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профсоюзов </w:t>
      </w:r>
    </w:p>
    <w:p w:rsidR="000075FD" w:rsidRDefault="000075FD" w:rsidP="00C520A5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:rsidR="000075FD" w:rsidRDefault="000075FD" w:rsidP="00C520A5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15.12.2016г.  № 2-3</w:t>
      </w:r>
    </w:p>
    <w:p w:rsidR="000075FD" w:rsidRDefault="000075FD" w:rsidP="00F23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5FD" w:rsidRDefault="000075FD" w:rsidP="00F23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5FD" w:rsidRDefault="000075FD" w:rsidP="00F23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76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75FD" w:rsidRDefault="000075FD" w:rsidP="00F23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УДМУРТСКОЙ РЕСПУБЛИКИ </w:t>
      </w:r>
    </w:p>
    <w:p w:rsidR="000075FD" w:rsidRDefault="000075FD" w:rsidP="00F23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МОТИВАЦИИ ПРОФСОЮЗНОГО ЧЛЕНСТВА </w:t>
      </w:r>
    </w:p>
    <w:p w:rsidR="000075FD" w:rsidRDefault="000075FD" w:rsidP="009463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E9187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7-2020</w:t>
      </w:r>
      <w:r w:rsidRPr="00E918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</w:t>
      </w:r>
    </w:p>
    <w:p w:rsidR="000075FD" w:rsidRDefault="000075FD" w:rsidP="009463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5FD" w:rsidRPr="006C05BF" w:rsidRDefault="000075FD" w:rsidP="00B161D2">
      <w:pPr>
        <w:pStyle w:val="ListParagraph"/>
        <w:numPr>
          <w:ilvl w:val="0"/>
          <w:numId w:val="1"/>
        </w:numPr>
        <w:tabs>
          <w:tab w:val="left" w:pos="284"/>
          <w:tab w:val="left" w:pos="4111"/>
          <w:tab w:val="left" w:pos="4253"/>
        </w:tabs>
        <w:spacing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075FD" w:rsidRDefault="000075FD" w:rsidP="005F2F45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75FD" w:rsidRDefault="000075FD" w:rsidP="005F2F45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мотивации профсоюзного членства призвана стать организационной основой мер по реализации решений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съезда ФНПР, </w:t>
      </w:r>
      <w:r>
        <w:rPr>
          <w:rFonts w:ascii="Times New Roman" w:hAnsi="Times New Roman"/>
          <w:sz w:val="28"/>
          <w:szCs w:val="28"/>
          <w:lang w:val="en-US"/>
        </w:rPr>
        <w:t>XXV</w:t>
      </w:r>
      <w:r w:rsidRPr="00EA4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отчетно-выборной конференции Федерации профсоюзов Удмуртской  Республики  в  части  укрепления  организационного единства членских организаций, восстановления и создания первичных профсоюзных  организаций, организации приема работников и студентов в профсоюзы, повышения авторитета и влияния профсоюзов в республике.</w:t>
      </w:r>
    </w:p>
    <w:p w:rsidR="000075FD" w:rsidRPr="00F23BF3" w:rsidRDefault="000075FD" w:rsidP="005F2F45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75FD" w:rsidRPr="006A73FD" w:rsidRDefault="000075FD" w:rsidP="0031419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 w:rsidRPr="006A73FD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0075FD" w:rsidRDefault="000075FD" w:rsidP="00314196">
      <w:pPr>
        <w:pStyle w:val="ListParagraph"/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075FD" w:rsidRDefault="000075FD" w:rsidP="00314196">
      <w:pPr>
        <w:pStyle w:val="ListParagraph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52F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F52F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– организационно-финансовое  укрепление  членских  организаций Федерации профсоюзов Удмуртской Республики за счет вовлечения в профсоюз новых членов, повышение авторитета и влияния профсоюзов  в республике.</w:t>
      </w:r>
    </w:p>
    <w:p w:rsidR="000075FD" w:rsidRPr="002F52F7" w:rsidRDefault="000075FD" w:rsidP="00314196">
      <w:pPr>
        <w:pStyle w:val="ListParagraph"/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2F52F7">
        <w:rPr>
          <w:rFonts w:ascii="Times New Roman" w:hAnsi="Times New Roman"/>
          <w:b/>
          <w:sz w:val="28"/>
          <w:szCs w:val="28"/>
        </w:rPr>
        <w:t>Задачи  Программы:</w:t>
      </w:r>
    </w:p>
    <w:p w:rsidR="000075FD" w:rsidRDefault="000075FD" w:rsidP="00314196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left" w:pos="162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всестороннего анализа причин сокращения членской базы профсоюзных  организаций.</w:t>
      </w:r>
    </w:p>
    <w:p w:rsidR="000075FD" w:rsidRDefault="000075FD" w:rsidP="00314196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left" w:pos="162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и обеспечение  прироста количества членов  профсоюзов.</w:t>
      </w:r>
    </w:p>
    <w:p w:rsidR="000075FD" w:rsidRDefault="000075FD" w:rsidP="00314196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left" w:pos="162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деятельности действующих профсоюзных  организаций по защите социально-трудовых прав и экономических интересов  членов  профсоюзов.</w:t>
      </w:r>
    </w:p>
    <w:p w:rsidR="000075FD" w:rsidRDefault="000075FD" w:rsidP="00314196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left" w:pos="162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новых  первичных  профсоюзных организаций в организациях  различных форм  собственности.</w:t>
      </w:r>
    </w:p>
    <w:p w:rsidR="000075FD" w:rsidRDefault="000075FD" w:rsidP="00314196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left" w:pos="162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роли профсоюзных лидеров и актива в вопросах  мотивации  профсоюзного  членства.</w:t>
      </w:r>
    </w:p>
    <w:p w:rsidR="000075FD" w:rsidRDefault="000075FD" w:rsidP="00314196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 социальных  партнеров – органов государственной  власти, местного самоуправления и работодателей – имиджа профсоюзов как авторитетных и влиятельных организаций, защищающих права и интересы работников.</w:t>
      </w:r>
    </w:p>
    <w:p w:rsidR="000075FD" w:rsidRDefault="000075FD" w:rsidP="0061780B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0075FD" w:rsidRPr="006C05BF" w:rsidRDefault="000075FD" w:rsidP="009463BB">
      <w:pPr>
        <w:pStyle w:val="ListParagraph"/>
        <w:numPr>
          <w:ilvl w:val="0"/>
          <w:numId w:val="1"/>
        </w:numPr>
        <w:spacing w:line="360" w:lineRule="auto"/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и основные проблемы профсоюзного членства</w:t>
      </w:r>
    </w:p>
    <w:p w:rsidR="000075FD" w:rsidRDefault="000075FD" w:rsidP="00DC423A">
      <w:pPr>
        <w:pStyle w:val="ListParagraph"/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0075FD" w:rsidRPr="006C05BF" w:rsidRDefault="000075FD" w:rsidP="00F23BF3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05BF">
        <w:rPr>
          <w:rFonts w:ascii="Times New Roman" w:hAnsi="Times New Roman"/>
          <w:sz w:val="28"/>
          <w:szCs w:val="28"/>
        </w:rPr>
        <w:t>Основные  показатели,  характеризующие состояние  профсоюзного членства на 1 января 2016 года.</w:t>
      </w:r>
    </w:p>
    <w:p w:rsidR="000075FD" w:rsidRDefault="000075FD" w:rsidP="00DB311D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75FD" w:rsidRDefault="000075FD" w:rsidP="00DB311D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стремятся расширить свое влияние благодаря  максимальному вовлечению людей в свои ряды. В последнее время как в целом по России, так и в Удмуртской Республике наблюдается негативная тенденция сокращения численности членов профсоюзов.</w:t>
      </w:r>
    </w:p>
    <w:p w:rsidR="000075FD" w:rsidRDefault="000075FD" w:rsidP="008D4E57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2016 года Федерация профсоюзов Удмуртской Республики насчитывала в своих рядах </w:t>
      </w:r>
      <w:r w:rsidRPr="006147D8">
        <w:rPr>
          <w:rFonts w:ascii="Times New Roman" w:hAnsi="Times New Roman"/>
          <w:sz w:val="28"/>
          <w:szCs w:val="34"/>
        </w:rPr>
        <w:t>152 594</w:t>
      </w:r>
      <w:r w:rsidRPr="00614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 профсоюзов, в т.ч.  работающие члены профсоюзов – 85,4% (130 363 человека), студенты и учащиеся – 7,6% (11 589 человек). Среди членов профсоюзов из числа работающих и учащихся 66 % – женщины, 33%  – молодежь до 35 лет.</w:t>
      </w:r>
    </w:p>
    <w:p w:rsidR="000075FD" w:rsidRDefault="000075FD" w:rsidP="00C541BC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республике 2 015 первичных профсоюзных организаций (без учета профорганизаций, работающих с  Федерацией профсоюзов УР по договору). За 2015 год создано 25 первичных профсоюзных организаций. Приняты  в профсоюз 13 318 работающих (из них молодежи – 5 320 человек) и 2 877 учащихся. За 2015 год вышли из профсоюзов по собственному  желанию 1 950 человек, что составляет 1,3% от общей численности  членов  профсоюзов. За 2015 год численность членов профсоюзов снизилась на 1 772 человека.</w:t>
      </w:r>
    </w:p>
    <w:p w:rsidR="000075FD" w:rsidRDefault="000075FD" w:rsidP="00DB311D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численности членов профсоюзов и работа по мотивации профсоюзного членства по-прежнему остается актуальной задачей выборных  органов профсоюзных организаций всех уровней. </w:t>
      </w:r>
    </w:p>
    <w:p w:rsidR="000075FD" w:rsidRDefault="000075FD" w:rsidP="00F23BF3">
      <w:pPr>
        <w:pStyle w:val="ListParagraph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075FD" w:rsidRPr="006C05BF" w:rsidRDefault="000075FD" w:rsidP="002F52F7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05BF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причины, препятствующие привлечению</w:t>
      </w:r>
      <w:r w:rsidRPr="006C05BF">
        <w:rPr>
          <w:rFonts w:ascii="Times New Roman" w:hAnsi="Times New Roman"/>
          <w:sz w:val="28"/>
          <w:szCs w:val="28"/>
        </w:rPr>
        <w:t xml:space="preserve"> в профсоюзы новых членов в организациях с действующими первичными профсоюзными  организациями:</w:t>
      </w:r>
    </w:p>
    <w:p w:rsidR="000075FD" w:rsidRPr="002F52F7" w:rsidRDefault="000075FD" w:rsidP="002F52F7">
      <w:pPr>
        <w:pStyle w:val="ListParagraph"/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 эффективная работа профсоюзных органов по защите     социально-трудовых  прав и экономических интересов работников;</w:t>
      </w: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отсутствие в организации коллективного договора или его невыполнение;</w:t>
      </w: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недостаточная  информированность  работников о деятельности профсоюзов и  преимуществах профсоюзного членства;</w:t>
      </w: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работа по вовлечению в профсоюз работников,  не состоящих в профсоюзе, в том числе работников на этапе трудоустройства;</w:t>
      </w: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недостаточная работа  профсоюзного комитета с молодежью;</w:t>
      </w: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антипрофсоюзная  деятельность работодателей;</w:t>
      </w: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знаний современных форм и методов деятельности профсоюзных  работников и актива в части  мотивационной  работы;</w:t>
      </w: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</w:t>
      </w:r>
      <w:r w:rsidRPr="00263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материальная заинтересованность</w:t>
      </w:r>
      <w:r w:rsidRPr="006A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профактивистов в вовлечении работников в профсоюз.</w:t>
      </w:r>
    </w:p>
    <w:p w:rsidR="000075FD" w:rsidRDefault="000075FD" w:rsidP="004138CF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0075FD" w:rsidRPr="006C05BF" w:rsidRDefault="000075FD" w:rsidP="003566F4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05BF">
        <w:rPr>
          <w:rFonts w:ascii="Times New Roman" w:hAnsi="Times New Roman"/>
          <w:sz w:val="28"/>
          <w:szCs w:val="28"/>
        </w:rPr>
        <w:t>Основные проблемы создания первичных профсоюзных организаций в организациях всех форм собственности:</w:t>
      </w:r>
    </w:p>
    <w:p w:rsidR="000075FD" w:rsidRPr="002F52F7" w:rsidRDefault="000075FD" w:rsidP="002F52F7">
      <w:pPr>
        <w:pStyle w:val="ListParagraph"/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0075FD" w:rsidRDefault="000075FD" w:rsidP="003566F4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 ряда профсоюзных органов информации об организациях, в которых  не созданы профсоюзные организации;</w:t>
      </w:r>
    </w:p>
    <w:p w:rsidR="000075FD" w:rsidRDefault="000075FD" w:rsidP="003566F4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работа профорганов отраслевых профсоюзов по созданию новых  первичных профсоюзных  организаций;</w:t>
      </w:r>
    </w:p>
    <w:p w:rsidR="000075FD" w:rsidRDefault="000075FD" w:rsidP="003566F4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количество технологий и подготовленных профсоюзных кадров  для  ведения работы по созданию  первичных  профсоюзных  организаций;</w:t>
      </w:r>
    </w:p>
    <w:p w:rsidR="000075FD" w:rsidRDefault="000075FD" w:rsidP="003566F4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недостаточная  информированность  работников  о деятельности профсоюзов  и преимуществах профсоюзного членства;</w:t>
      </w:r>
    </w:p>
    <w:p w:rsidR="000075FD" w:rsidRDefault="000075FD" w:rsidP="003566F4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антипрофсоюзная политика работодателей;</w:t>
      </w:r>
    </w:p>
    <w:p w:rsidR="000075FD" w:rsidRDefault="000075FD" w:rsidP="00EC13F2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правовая защищенность профсоюзных активистов;</w:t>
      </w:r>
    </w:p>
    <w:p w:rsidR="000075FD" w:rsidRDefault="000075FD" w:rsidP="004138CF">
      <w:p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антипрофсоюзная  направленность ряда средств массовой  информации.</w:t>
      </w:r>
    </w:p>
    <w:p w:rsidR="000075FD" w:rsidRDefault="000075FD" w:rsidP="004138CF">
      <w:p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0075FD" w:rsidRDefault="000075FD" w:rsidP="004138CF">
      <w:p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0075FD" w:rsidRDefault="000075FD" w:rsidP="004138CF">
      <w:p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0075FD" w:rsidRPr="004138CF" w:rsidRDefault="000075FD" w:rsidP="004138CF">
      <w:p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0075FD" w:rsidRDefault="000075FD" w:rsidP="003B4FCB">
      <w:pPr>
        <w:pStyle w:val="ListParagraph"/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0075FD" w:rsidRDefault="000075FD" w:rsidP="008A5FE3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75FD" w:rsidRDefault="000075FD" w:rsidP="008A5FE3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75FD" w:rsidRDefault="000075FD" w:rsidP="008A5FE3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75FD" w:rsidRDefault="000075FD" w:rsidP="008A5FE3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75FD" w:rsidRDefault="000075FD" w:rsidP="008A5FE3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75FD" w:rsidRDefault="000075FD" w:rsidP="006C05BF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 реализации</w:t>
      </w:r>
    </w:p>
    <w:p w:rsidR="000075FD" w:rsidRDefault="000075FD" w:rsidP="009463BB">
      <w:pPr>
        <w:pStyle w:val="ListParagraph"/>
        <w:tabs>
          <w:tab w:val="left" w:pos="851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 мотивации профсоюзного членства</w:t>
      </w:r>
    </w:p>
    <w:p w:rsidR="000075FD" w:rsidRDefault="000075FD" w:rsidP="006C05BF">
      <w:pPr>
        <w:pStyle w:val="ListParagraph"/>
        <w:tabs>
          <w:tab w:val="left" w:pos="851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6C05BF">
        <w:rPr>
          <w:rFonts w:ascii="Times New Roman" w:hAnsi="Times New Roman"/>
          <w:b/>
          <w:sz w:val="28"/>
          <w:szCs w:val="28"/>
        </w:rPr>
        <w:t xml:space="preserve"> 2017-2020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075FD" w:rsidRPr="006C05BF" w:rsidRDefault="000075FD" w:rsidP="006C05BF">
      <w:pPr>
        <w:pStyle w:val="ListParagraph"/>
        <w:tabs>
          <w:tab w:val="left" w:pos="851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5040"/>
        <w:gridCol w:w="2311"/>
        <w:gridCol w:w="1854"/>
      </w:tblGrid>
      <w:tr w:rsidR="000075FD" w:rsidRPr="009037EC" w:rsidTr="00423BF9">
        <w:tc>
          <w:tcPr>
            <w:tcW w:w="682" w:type="dxa"/>
          </w:tcPr>
          <w:p w:rsidR="000075FD" w:rsidRPr="009037EC" w:rsidRDefault="000075FD" w:rsidP="002A1C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7EC">
              <w:rPr>
                <w:rFonts w:ascii="Times New Roman" w:hAnsi="Times New Roman"/>
                <w:b/>
                <w:sz w:val="26"/>
                <w:szCs w:val="26"/>
              </w:rPr>
              <w:t>№ пп</w:t>
            </w:r>
          </w:p>
        </w:tc>
        <w:tc>
          <w:tcPr>
            <w:tcW w:w="5040" w:type="dxa"/>
          </w:tcPr>
          <w:p w:rsidR="000075FD" w:rsidRPr="009037EC" w:rsidRDefault="000075FD" w:rsidP="002A1C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37EC">
              <w:rPr>
                <w:rFonts w:ascii="Times New Roman" w:hAnsi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311" w:type="dxa"/>
          </w:tcPr>
          <w:p w:rsidR="000075FD" w:rsidRPr="009037EC" w:rsidRDefault="000075FD" w:rsidP="002A1C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37EC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54" w:type="dxa"/>
          </w:tcPr>
          <w:p w:rsidR="000075FD" w:rsidRPr="009037EC" w:rsidRDefault="000075FD" w:rsidP="002A1C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37EC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tabs>
                <w:tab w:val="num" w:pos="5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Составлять (уточнять) реестры организаций по отраслям и муниципальным образованиям, где еще не созданы профсоюзные   организации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организации, Координационные советы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jc w:val="center"/>
              <w:rPr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Проводить мониторинг: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- наличия коллективных договоров в организациях;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- наличия нарушений в социально-трудовой  сфере, в области охраны труда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организации, Координационные советы</w:t>
            </w:r>
            <w:r>
              <w:rPr>
                <w:rFonts w:ascii="Times New Roman" w:hAnsi="Times New Roman"/>
                <w:sz w:val="26"/>
                <w:szCs w:val="26"/>
              </w:rPr>
              <w:t>, Федерация профсоюзов УР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jc w:val="center"/>
              <w:rPr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 xml:space="preserve">Определять организации с наиболее благоприятными  условиями для создания профорганизаций 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организации, Координационные советы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jc w:val="center"/>
              <w:rPr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 xml:space="preserve">Проводить анкетирование в организациях, где в первичных профсоюзных  организациях низкий  охват  профсоюзным  членством, с целью выявления и уточнения интересов работников, не состоящих в профсоюзе 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Профсоюзные комитеты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jc w:val="center"/>
              <w:rPr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Составлять (обновлять) поименный список работников организаций, не состоящих в профсоюзе, выявлять причины отказа от  вступления в профсоюз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Цеховые, профсоюзные комитеты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Продолжить взаимодействие с  отделами кадров организаций по получению информации по вновь принимаемым  на работу. Проводить с ними собеседование о роли  профсоюзов  в решении социальных проблем, контроле за соблюдением  трудового законодательства. Знакомить с содержанием коллективного договора, вовлекать в профсоюз на стадии трудоустройства</w:t>
            </w:r>
          </w:p>
          <w:p w:rsidR="000075FD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Профсоюзные комитеты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 xml:space="preserve">Добиваться увеличения социальных гарантий для членов профсоюзов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путем заключения отдельных соглашений 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Профсоюзные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 членские организации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Проводить разъяснительную работу среди молодежи о правах и гарантиях членов профсоюзов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Молодежные советы всех уровней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Информировать членов профсоюзов о работе профорганов всех уровней через средства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массовой информации и</w:t>
            </w:r>
            <w:r w:rsidRPr="009037EC">
              <w:rPr>
                <w:rFonts w:ascii="Times New Roman" w:hAnsi="Times New Roman"/>
                <w:sz w:val="26"/>
                <w:szCs w:val="26"/>
              </w:rPr>
              <w:t xml:space="preserve"> наглядной агитации: профсоюзные стенды, информационные листки, многотиражные газеты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Default="000075FD" w:rsidP="005E66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Профсоюзные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075FD" w:rsidRPr="009037EC" w:rsidRDefault="000075FD" w:rsidP="005E66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 членские организации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Обеспечивать оказание бесплатной правовой помощи членам профсоюзов  специалистами членских организаций и Федерации профсоюзов УР</w:t>
            </w: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 членские организации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 xml:space="preserve">Обеспечивать информационное  освещение кампании по созданию профорганизаций в газете Федерации профсоюзов УР «Профсоюзы Удмуртии» 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 членские организации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Осуществлять прием и консультирование работников малого и среднего  предпринимательства по вопросу создания профсоюзных организаций</w:t>
            </w:r>
          </w:p>
        </w:tc>
        <w:tc>
          <w:tcPr>
            <w:tcW w:w="2311" w:type="dxa"/>
          </w:tcPr>
          <w:p w:rsidR="000075FD" w:rsidRPr="009037EC" w:rsidRDefault="000075FD" w:rsidP="00A324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 членские организации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Организовывать проведение рекламных акций профсоюзов (раздача агитационных материалов, распространение продукции с символикой профсоюзов, информационные встречи и др.)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, Федерация профсоюзов УР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Использовать проведение юбилеев  организаций, дни профессиональных  праздников для пропаганды  профсоюзной  деятельности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Профсоюзные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 Федерация профсоюзов УР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Включать в сметы Федерации профсоюзов УР и членских  организаций статьи расходов на обеспечение программных мероприятий по мотивации профсоюзного членства</w:t>
            </w:r>
          </w:p>
        </w:tc>
        <w:tc>
          <w:tcPr>
            <w:tcW w:w="2311" w:type="dxa"/>
          </w:tcPr>
          <w:p w:rsidR="000075FD" w:rsidRPr="009037EC" w:rsidRDefault="000075FD" w:rsidP="009B0F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</w:t>
            </w:r>
          </w:p>
          <w:p w:rsidR="000075FD" w:rsidRPr="009037EC" w:rsidRDefault="000075FD" w:rsidP="009B0F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</w:t>
            </w:r>
          </w:p>
        </w:tc>
        <w:tc>
          <w:tcPr>
            <w:tcW w:w="1854" w:type="dxa"/>
          </w:tcPr>
          <w:p w:rsidR="000075FD" w:rsidRPr="009037EC" w:rsidRDefault="000075FD" w:rsidP="009B0F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Изучать и обобщать  опыт  работы  профсоюзных организаций по приему в профсоюз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Использовать средства массовой информации (на республиканском уровне и в муниципальных образованиях) для  информирования общества о роли и задачах  профсоюзов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По возможности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Формировать резерв профсоюзных кадров  на должности р</w:t>
            </w:r>
            <w:r>
              <w:rPr>
                <w:rFonts w:ascii="Times New Roman" w:hAnsi="Times New Roman"/>
                <w:sz w:val="26"/>
                <w:szCs w:val="26"/>
              </w:rPr>
              <w:t>уководителей профсоюзных организаций</w:t>
            </w:r>
            <w:r w:rsidRPr="009037EC">
              <w:rPr>
                <w:rFonts w:ascii="Times New Roman" w:hAnsi="Times New Roman"/>
                <w:sz w:val="26"/>
                <w:szCs w:val="26"/>
              </w:rPr>
              <w:t xml:space="preserve"> всех уровней. Обеспечить выдвижение молодежи. Проводить обучение резерва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, Учебный центр профсоюзов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 xml:space="preserve">Проводить День профсоюзного активиста в городах и районах Удмуртской Республики с участием отраслевых профсоюзов </w:t>
            </w: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Руководство Федерации профсоюзов УР,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членских организаций, Координационных советов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Продолжить практику награждения руководителей разного уровня  профсоюзными наградами за активное развитие  социального  партнерства</w:t>
            </w:r>
          </w:p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Руководство Федерации профсоюзов УР,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 xml:space="preserve">Использовать в работе Указ Главы Удмуртской Республики №38 от 19.02.2015г. «О взаимодействии исполнительных органов  государственной власти Удмуртской Республики, органов местного самоуправления, работодателей и профсоюзных организаций в Удмуртской Республике» </w:t>
            </w: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УР,</w:t>
            </w:r>
          </w:p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членские организации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Продолжить работу над расширением перечня оказываемых членам профсоюзов услуг по социальной защите, включающих организацию дополнительных видов страхования, негосударственного пенсионного обеспечения, льготного санаторно-курортного лечения, детского оздоровления,  участия в  дисконтных программах и др.</w:t>
            </w: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Федерация профсоюзов  УР, членские организации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Pr="009037EC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Поощрять членские организации Федерации профсоюзов УР согласно соответствующему Положению</w:t>
            </w:r>
          </w:p>
        </w:tc>
        <w:tc>
          <w:tcPr>
            <w:tcW w:w="2311" w:type="dxa"/>
          </w:tcPr>
          <w:p w:rsidR="000075FD" w:rsidRPr="009037EC" w:rsidRDefault="000075FD" w:rsidP="00AA2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7EC">
              <w:rPr>
                <w:rFonts w:ascii="Times New Roman" w:hAnsi="Times New Roman"/>
                <w:sz w:val="26"/>
                <w:szCs w:val="26"/>
              </w:rPr>
              <w:t>Президиум Федерации профсоюзов УР</w:t>
            </w:r>
          </w:p>
        </w:tc>
        <w:tc>
          <w:tcPr>
            <w:tcW w:w="1854" w:type="dxa"/>
          </w:tcPr>
          <w:p w:rsidR="000075FD" w:rsidRPr="009037EC" w:rsidRDefault="000075FD" w:rsidP="006C05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037EC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0075FD" w:rsidRPr="009037EC" w:rsidTr="00423BF9">
        <w:tc>
          <w:tcPr>
            <w:tcW w:w="682" w:type="dxa"/>
          </w:tcPr>
          <w:p w:rsidR="000075FD" w:rsidRPr="009037EC" w:rsidRDefault="000075FD" w:rsidP="00AA2E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075FD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D3BC6">
              <w:rPr>
                <w:rFonts w:ascii="Times New Roman" w:hAnsi="Times New Roman"/>
                <w:sz w:val="26"/>
                <w:szCs w:val="26"/>
              </w:rPr>
              <w:t>Предложить руководству Государственной инспекции труда в УР проводить (по необходимости)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BC6">
              <w:rPr>
                <w:rFonts w:ascii="Times New Roman" w:hAnsi="Times New Roman"/>
                <w:sz w:val="26"/>
                <w:szCs w:val="26"/>
              </w:rPr>
              <w:t>совместные проверки в организациях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BC6">
              <w:rPr>
                <w:rFonts w:ascii="Times New Roman" w:hAnsi="Times New Roman"/>
                <w:sz w:val="26"/>
                <w:szCs w:val="26"/>
              </w:rPr>
              <w:t>по соблюдению работодателями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BC6">
              <w:rPr>
                <w:rFonts w:ascii="Times New Roman" w:hAnsi="Times New Roman"/>
                <w:sz w:val="26"/>
                <w:szCs w:val="26"/>
              </w:rPr>
              <w:t>трудового законодательства и законодательства  по охране труда</w:t>
            </w:r>
          </w:p>
          <w:p w:rsidR="000075FD" w:rsidRPr="00DD3BC6" w:rsidRDefault="000075FD" w:rsidP="00006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0075FD" w:rsidRDefault="000075FD" w:rsidP="00804A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BC6">
              <w:rPr>
                <w:rFonts w:ascii="Times New Roman" w:hAnsi="Times New Roman"/>
                <w:sz w:val="26"/>
                <w:szCs w:val="26"/>
              </w:rPr>
              <w:t>Руководство Федерации профсоюзов  УР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075FD" w:rsidRPr="00DD3BC6" w:rsidRDefault="000075FD" w:rsidP="00804A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членских</w:t>
            </w:r>
            <w:r w:rsidRPr="009037EC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854" w:type="dxa"/>
          </w:tcPr>
          <w:p w:rsidR="000075FD" w:rsidRPr="00DD3BC6" w:rsidRDefault="000075FD" w:rsidP="00804A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 возможности</w:t>
            </w:r>
          </w:p>
        </w:tc>
      </w:tr>
    </w:tbl>
    <w:p w:rsidR="000075FD" w:rsidRPr="009037EC" w:rsidRDefault="000075FD" w:rsidP="00E91876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075FD" w:rsidRPr="009037EC" w:rsidRDefault="000075FD" w:rsidP="006C05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075FD" w:rsidRPr="009037EC" w:rsidRDefault="000075FD">
      <w:pPr>
        <w:rPr>
          <w:rFonts w:ascii="Times New Roman" w:hAnsi="Times New Roman"/>
          <w:sz w:val="26"/>
          <w:szCs w:val="26"/>
        </w:rPr>
      </w:pPr>
    </w:p>
    <w:sectPr w:rsidR="000075FD" w:rsidRPr="009037EC" w:rsidSect="003C7CC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FD" w:rsidRDefault="000075FD" w:rsidP="00B161D2">
      <w:pPr>
        <w:spacing w:after="0" w:line="240" w:lineRule="auto"/>
      </w:pPr>
      <w:r>
        <w:separator/>
      </w:r>
    </w:p>
  </w:endnote>
  <w:endnote w:type="continuationSeparator" w:id="0">
    <w:p w:rsidR="000075FD" w:rsidRDefault="000075FD" w:rsidP="00B1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FD" w:rsidRDefault="000075FD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0075FD" w:rsidRDefault="00007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FD" w:rsidRDefault="000075FD" w:rsidP="00B161D2">
      <w:pPr>
        <w:spacing w:after="0" w:line="240" w:lineRule="auto"/>
      </w:pPr>
      <w:r>
        <w:separator/>
      </w:r>
    </w:p>
  </w:footnote>
  <w:footnote w:type="continuationSeparator" w:id="0">
    <w:p w:rsidR="000075FD" w:rsidRDefault="000075FD" w:rsidP="00B1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E102F14"/>
    <w:multiLevelType w:val="hybridMultilevel"/>
    <w:tmpl w:val="BB203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CC095F"/>
    <w:multiLevelType w:val="hybridMultilevel"/>
    <w:tmpl w:val="53D2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4E3223"/>
    <w:multiLevelType w:val="hybridMultilevel"/>
    <w:tmpl w:val="B5180912"/>
    <w:lvl w:ilvl="0" w:tplc="20C235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249E4"/>
    <w:multiLevelType w:val="multilevel"/>
    <w:tmpl w:val="3E6875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7A"/>
    <w:rsid w:val="00006A7C"/>
    <w:rsid w:val="000075FD"/>
    <w:rsid w:val="00056863"/>
    <w:rsid w:val="0008018F"/>
    <w:rsid w:val="000A1B07"/>
    <w:rsid w:val="000F49F4"/>
    <w:rsid w:val="00120D4E"/>
    <w:rsid w:val="00122A54"/>
    <w:rsid w:val="0012388F"/>
    <w:rsid w:val="001A37F7"/>
    <w:rsid w:val="001B20DA"/>
    <w:rsid w:val="001D2BA8"/>
    <w:rsid w:val="001D44D4"/>
    <w:rsid w:val="001F1AE6"/>
    <w:rsid w:val="00200068"/>
    <w:rsid w:val="002233D1"/>
    <w:rsid w:val="00231DDC"/>
    <w:rsid w:val="002436E6"/>
    <w:rsid w:val="002638B4"/>
    <w:rsid w:val="00267F79"/>
    <w:rsid w:val="00281ECB"/>
    <w:rsid w:val="002A1C3C"/>
    <w:rsid w:val="002A25B7"/>
    <w:rsid w:val="002F52F7"/>
    <w:rsid w:val="003108EC"/>
    <w:rsid w:val="00314196"/>
    <w:rsid w:val="0034627A"/>
    <w:rsid w:val="00351CEA"/>
    <w:rsid w:val="003566F4"/>
    <w:rsid w:val="003624A1"/>
    <w:rsid w:val="00385B9B"/>
    <w:rsid w:val="003B1D31"/>
    <w:rsid w:val="003B4FCB"/>
    <w:rsid w:val="003C406E"/>
    <w:rsid w:val="003C67E8"/>
    <w:rsid w:val="003C7C7F"/>
    <w:rsid w:val="003C7CC5"/>
    <w:rsid w:val="004067CE"/>
    <w:rsid w:val="004138CF"/>
    <w:rsid w:val="00423BF9"/>
    <w:rsid w:val="004373C5"/>
    <w:rsid w:val="00473FB1"/>
    <w:rsid w:val="00475774"/>
    <w:rsid w:val="004D6DF5"/>
    <w:rsid w:val="00510522"/>
    <w:rsid w:val="00517134"/>
    <w:rsid w:val="00521371"/>
    <w:rsid w:val="00550F0C"/>
    <w:rsid w:val="0055144A"/>
    <w:rsid w:val="00584D16"/>
    <w:rsid w:val="0059785B"/>
    <w:rsid w:val="005E5FA4"/>
    <w:rsid w:val="005E66EC"/>
    <w:rsid w:val="005F2F45"/>
    <w:rsid w:val="006147D8"/>
    <w:rsid w:val="0061780B"/>
    <w:rsid w:val="00667395"/>
    <w:rsid w:val="006748B0"/>
    <w:rsid w:val="00682714"/>
    <w:rsid w:val="006914AA"/>
    <w:rsid w:val="006923A3"/>
    <w:rsid w:val="00692493"/>
    <w:rsid w:val="006A73FD"/>
    <w:rsid w:val="006B7EF3"/>
    <w:rsid w:val="006C05BF"/>
    <w:rsid w:val="006C36B3"/>
    <w:rsid w:val="006C3B88"/>
    <w:rsid w:val="006F31C3"/>
    <w:rsid w:val="006F3F6C"/>
    <w:rsid w:val="00777099"/>
    <w:rsid w:val="00800390"/>
    <w:rsid w:val="00804A1A"/>
    <w:rsid w:val="008450F6"/>
    <w:rsid w:val="00857DF3"/>
    <w:rsid w:val="00872182"/>
    <w:rsid w:val="008944CC"/>
    <w:rsid w:val="008A5FE3"/>
    <w:rsid w:val="008A64A6"/>
    <w:rsid w:val="008C0DAA"/>
    <w:rsid w:val="008D3719"/>
    <w:rsid w:val="008D4E57"/>
    <w:rsid w:val="009037EC"/>
    <w:rsid w:val="009463BB"/>
    <w:rsid w:val="00973D0C"/>
    <w:rsid w:val="009B0FCA"/>
    <w:rsid w:val="009B1E0F"/>
    <w:rsid w:val="009E0798"/>
    <w:rsid w:val="009F0A40"/>
    <w:rsid w:val="009F3B3D"/>
    <w:rsid w:val="00A05803"/>
    <w:rsid w:val="00A26F13"/>
    <w:rsid w:val="00A324C4"/>
    <w:rsid w:val="00A420AA"/>
    <w:rsid w:val="00A433C2"/>
    <w:rsid w:val="00A91881"/>
    <w:rsid w:val="00AA2E16"/>
    <w:rsid w:val="00AA2EB6"/>
    <w:rsid w:val="00AC178C"/>
    <w:rsid w:val="00AD2268"/>
    <w:rsid w:val="00AE7D46"/>
    <w:rsid w:val="00B07545"/>
    <w:rsid w:val="00B161D2"/>
    <w:rsid w:val="00B53282"/>
    <w:rsid w:val="00B7147D"/>
    <w:rsid w:val="00BB43D6"/>
    <w:rsid w:val="00BF1339"/>
    <w:rsid w:val="00BF469F"/>
    <w:rsid w:val="00C03A78"/>
    <w:rsid w:val="00C03B45"/>
    <w:rsid w:val="00C123A9"/>
    <w:rsid w:val="00C520A5"/>
    <w:rsid w:val="00C541BC"/>
    <w:rsid w:val="00CA11DA"/>
    <w:rsid w:val="00CB6AE3"/>
    <w:rsid w:val="00CD1B90"/>
    <w:rsid w:val="00D138A5"/>
    <w:rsid w:val="00D161CF"/>
    <w:rsid w:val="00D22235"/>
    <w:rsid w:val="00D34C21"/>
    <w:rsid w:val="00D37EDE"/>
    <w:rsid w:val="00D95252"/>
    <w:rsid w:val="00DB311D"/>
    <w:rsid w:val="00DB32AD"/>
    <w:rsid w:val="00DC2CE0"/>
    <w:rsid w:val="00DC423A"/>
    <w:rsid w:val="00DD26B9"/>
    <w:rsid w:val="00DD3BC6"/>
    <w:rsid w:val="00DE1C25"/>
    <w:rsid w:val="00E067F6"/>
    <w:rsid w:val="00E25BDC"/>
    <w:rsid w:val="00E43A33"/>
    <w:rsid w:val="00E61B4F"/>
    <w:rsid w:val="00E65A60"/>
    <w:rsid w:val="00E80E68"/>
    <w:rsid w:val="00E91876"/>
    <w:rsid w:val="00EA40F3"/>
    <w:rsid w:val="00EB18C8"/>
    <w:rsid w:val="00EC13F2"/>
    <w:rsid w:val="00EC28D7"/>
    <w:rsid w:val="00EC7F16"/>
    <w:rsid w:val="00ED6E84"/>
    <w:rsid w:val="00F00483"/>
    <w:rsid w:val="00F23BF3"/>
    <w:rsid w:val="00F258F8"/>
    <w:rsid w:val="00F60C0C"/>
    <w:rsid w:val="00F679D1"/>
    <w:rsid w:val="00F759E6"/>
    <w:rsid w:val="00F943B6"/>
    <w:rsid w:val="00FC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1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1D2"/>
    <w:rPr>
      <w:rFonts w:cs="Times New Roman"/>
    </w:rPr>
  </w:style>
  <w:style w:type="table" w:styleId="TableGrid">
    <w:name w:val="Table Grid"/>
    <w:basedOn w:val="TableNormal"/>
    <w:uiPriority w:val="99"/>
    <w:rsid w:val="00E43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8</Pages>
  <Words>1531</Words>
  <Characters>8730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2016-12-16T06:51:00Z</cp:lastPrinted>
  <dcterms:created xsi:type="dcterms:W3CDTF">2012-04-03T12:58:00Z</dcterms:created>
  <dcterms:modified xsi:type="dcterms:W3CDTF">2016-12-16T12:13:00Z</dcterms:modified>
</cp:coreProperties>
</file>