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3BB" w:rsidRPr="00180718" w:rsidRDefault="00C703BB" w:rsidP="005816FD">
      <w:pPr>
        <w:pStyle w:val="a3"/>
        <w:tabs>
          <w:tab w:val="left" w:pos="7513"/>
          <w:tab w:val="left" w:pos="7920"/>
        </w:tabs>
        <w:spacing w:before="0" w:after="0" w:line="100" w:lineRule="atLeast"/>
        <w:ind w:hanging="10490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B47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5816FD">
        <w:rPr>
          <w:rFonts w:ascii="Times New Roman" w:hAnsi="Times New Roman" w:cs="Times New Roman"/>
          <w:sz w:val="24"/>
          <w:szCs w:val="24"/>
        </w:rPr>
        <w:t xml:space="preserve"> </w:t>
      </w:r>
      <w:r w:rsidR="0096468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80718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071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80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68A" w:rsidRPr="0096468A" w:rsidRDefault="0096468A" w:rsidP="0096468A">
      <w:pPr>
        <w:pStyle w:val="1"/>
        <w:tabs>
          <w:tab w:val="left" w:pos="7920"/>
        </w:tabs>
        <w:ind w:left="0"/>
        <w:rPr>
          <w:rFonts w:cs="Arial"/>
          <w:b w:val="0"/>
          <w:szCs w:val="28"/>
        </w:rPr>
      </w:pPr>
      <w:r w:rsidRPr="0096468A">
        <w:rPr>
          <w:rFonts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C703BB" w:rsidRPr="0096468A">
        <w:rPr>
          <w:rFonts w:cs="Times New Roman"/>
          <w:b w:val="0"/>
          <w:sz w:val="24"/>
          <w:szCs w:val="24"/>
        </w:rPr>
        <w:t xml:space="preserve"> к </w:t>
      </w:r>
      <w:r w:rsidR="005816FD" w:rsidRPr="0096468A">
        <w:rPr>
          <w:rFonts w:cs="Times New Roman"/>
          <w:b w:val="0"/>
          <w:sz w:val="24"/>
          <w:szCs w:val="24"/>
        </w:rPr>
        <w:t xml:space="preserve">Положению </w:t>
      </w:r>
      <w:r w:rsidR="003E6C87" w:rsidRPr="0096468A">
        <w:rPr>
          <w:rFonts w:cs="Times New Roman"/>
          <w:b w:val="0"/>
          <w:sz w:val="24"/>
          <w:szCs w:val="24"/>
        </w:rPr>
        <w:t xml:space="preserve">о </w:t>
      </w:r>
      <w:r w:rsidR="003E6C87">
        <w:rPr>
          <w:rFonts w:cs="Times New Roman"/>
          <w:b w:val="0"/>
          <w:sz w:val="24"/>
          <w:szCs w:val="24"/>
        </w:rPr>
        <w:t>республиканском</w:t>
      </w:r>
      <w:r w:rsidR="00C703BB" w:rsidRPr="0096468A">
        <w:rPr>
          <w:rFonts w:cs="Times New Roman"/>
          <w:b w:val="0"/>
          <w:sz w:val="24"/>
          <w:szCs w:val="24"/>
        </w:rPr>
        <w:t xml:space="preserve"> конкурс</w:t>
      </w:r>
      <w:r>
        <w:rPr>
          <w:rFonts w:cs="Times New Roman"/>
          <w:b w:val="0"/>
          <w:sz w:val="24"/>
          <w:szCs w:val="24"/>
        </w:rPr>
        <w:t>е</w:t>
      </w:r>
    </w:p>
    <w:p w:rsidR="00C703BB" w:rsidRDefault="0096468A" w:rsidP="00F22858">
      <w:pPr>
        <w:pStyle w:val="1"/>
        <w:tabs>
          <w:tab w:val="left" w:pos="7920"/>
        </w:tabs>
        <w:ind w:left="0"/>
        <w:jc w:val="both"/>
        <w:rPr>
          <w:rFonts w:cs="Times New Roman"/>
          <w:b w:val="0"/>
          <w:sz w:val="24"/>
          <w:szCs w:val="24"/>
        </w:rPr>
      </w:pPr>
      <w:r w:rsidRPr="0096468A">
        <w:rPr>
          <w:rFonts w:cs="Times New Roman"/>
          <w:sz w:val="24"/>
          <w:szCs w:val="24"/>
        </w:rPr>
        <w:t xml:space="preserve">                                          </w:t>
      </w: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96468A">
        <w:rPr>
          <w:rFonts w:cs="Times New Roman"/>
          <w:b w:val="0"/>
          <w:sz w:val="24"/>
          <w:szCs w:val="24"/>
        </w:rPr>
        <w:t xml:space="preserve">   </w:t>
      </w:r>
      <w:r w:rsidR="005816FD" w:rsidRPr="0096468A">
        <w:rPr>
          <w:rFonts w:cs="Times New Roman"/>
          <w:b w:val="0"/>
          <w:sz w:val="24"/>
          <w:szCs w:val="24"/>
        </w:rPr>
        <w:t>«</w:t>
      </w:r>
      <w:r w:rsidR="00C703BB" w:rsidRPr="0096468A">
        <w:rPr>
          <w:rFonts w:cs="Times New Roman"/>
          <w:b w:val="0"/>
          <w:sz w:val="24"/>
          <w:szCs w:val="24"/>
        </w:rPr>
        <w:t>Лучший коллективный договор»</w:t>
      </w:r>
      <w:r w:rsidR="00C703BB" w:rsidRPr="0096468A">
        <w:rPr>
          <w:rFonts w:cs="Times New Roman"/>
          <w:b w:val="0"/>
          <w:sz w:val="24"/>
          <w:szCs w:val="24"/>
        </w:rPr>
        <w:tab/>
      </w:r>
    </w:p>
    <w:p w:rsidR="0096468A" w:rsidRPr="0096468A" w:rsidRDefault="0096468A" w:rsidP="0096468A"/>
    <w:p w:rsidR="004D1C46" w:rsidRDefault="004D1C46" w:rsidP="004D1C46">
      <w:pPr>
        <w:pStyle w:val="1"/>
        <w:tabs>
          <w:tab w:val="left" w:pos="7920"/>
        </w:tabs>
        <w:rPr>
          <w:rFonts w:cs="Arial"/>
          <w:szCs w:val="28"/>
        </w:rPr>
      </w:pPr>
      <w:r>
        <w:rPr>
          <w:rFonts w:cs="Arial"/>
          <w:szCs w:val="28"/>
        </w:rPr>
        <w:t xml:space="preserve">Информационная </w:t>
      </w:r>
      <w:r w:rsidR="00140490">
        <w:rPr>
          <w:rFonts w:cs="Arial"/>
          <w:szCs w:val="28"/>
        </w:rPr>
        <w:t>карта</w:t>
      </w:r>
    </w:p>
    <w:p w:rsidR="004D1C46" w:rsidRDefault="004D1C46" w:rsidP="004D1C46">
      <w:pPr>
        <w:tabs>
          <w:tab w:val="left" w:pos="79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</w:t>
      </w:r>
      <w:r w:rsidR="00880F2C">
        <w:rPr>
          <w:b/>
          <w:sz w:val="28"/>
          <w:szCs w:val="28"/>
        </w:rPr>
        <w:t xml:space="preserve">республиканского </w:t>
      </w:r>
      <w:r>
        <w:rPr>
          <w:b/>
          <w:sz w:val="28"/>
          <w:szCs w:val="28"/>
        </w:rPr>
        <w:t xml:space="preserve">конкурса «Лучший коллективный </w:t>
      </w:r>
      <w:r w:rsidR="00C90EA2">
        <w:rPr>
          <w:b/>
          <w:sz w:val="28"/>
          <w:szCs w:val="28"/>
        </w:rPr>
        <w:t>договор</w:t>
      </w:r>
      <w:r w:rsidR="00D35AD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2D5D27" w:rsidRPr="00B91EA7">
        <w:rPr>
          <w:b/>
          <w:sz w:val="28"/>
          <w:szCs w:val="28"/>
        </w:rPr>
        <w:t xml:space="preserve">за </w:t>
      </w:r>
      <w:r w:rsidRPr="00B91EA7">
        <w:rPr>
          <w:b/>
          <w:sz w:val="28"/>
          <w:szCs w:val="28"/>
        </w:rPr>
        <w:t>202</w:t>
      </w:r>
      <w:r w:rsidR="005816FD" w:rsidRPr="00B91EA7">
        <w:rPr>
          <w:b/>
          <w:sz w:val="28"/>
          <w:szCs w:val="28"/>
        </w:rPr>
        <w:t>__</w:t>
      </w:r>
      <w:r w:rsidRPr="00B91EA7">
        <w:rPr>
          <w:b/>
          <w:sz w:val="28"/>
          <w:szCs w:val="28"/>
        </w:rPr>
        <w:t xml:space="preserve"> год</w:t>
      </w:r>
      <w:r w:rsidR="005816FD" w:rsidRPr="00B91EA7">
        <w:rPr>
          <w:rStyle w:val="a8"/>
          <w:b/>
          <w:sz w:val="28"/>
          <w:szCs w:val="28"/>
        </w:rPr>
        <w:footnoteReference w:id="1"/>
      </w:r>
    </w:p>
    <w:p w:rsidR="008F47E1" w:rsidRDefault="008F47E1" w:rsidP="008F47E1">
      <w:pPr>
        <w:tabs>
          <w:tab w:val="left" w:pos="7920"/>
        </w:tabs>
        <w:ind w:right="-428"/>
        <w:jc w:val="center"/>
        <w:rPr>
          <w:b/>
        </w:rPr>
      </w:pPr>
    </w:p>
    <w:tbl>
      <w:tblPr>
        <w:tblW w:w="147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8364"/>
        <w:gridCol w:w="2976"/>
        <w:gridCol w:w="2706"/>
      </w:tblGrid>
      <w:tr w:rsidR="004D1C46" w:rsidRPr="003C2664" w:rsidTr="002316A6">
        <w:trPr>
          <w:trHeight w:val="1104"/>
        </w:trPr>
        <w:tc>
          <w:tcPr>
            <w:tcW w:w="737" w:type="dxa"/>
            <w:shd w:val="clear" w:color="auto" w:fill="auto"/>
            <w:vAlign w:val="center"/>
          </w:tcPr>
          <w:p w:rsidR="004D1C46" w:rsidRPr="00B91EA7" w:rsidRDefault="00A03A1D" w:rsidP="00A03A1D">
            <w:pPr>
              <w:tabs>
                <w:tab w:val="left" w:pos="7920"/>
              </w:tabs>
              <w:ind w:right="-332"/>
              <w:rPr>
                <w:b/>
              </w:rPr>
            </w:pPr>
            <w:r w:rsidRPr="00B91EA7">
              <w:rPr>
                <w:b/>
              </w:rPr>
              <w:t>п/п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4D1C46" w:rsidRPr="00B91EA7" w:rsidRDefault="004D1C46" w:rsidP="007E0397">
            <w:pPr>
              <w:tabs>
                <w:tab w:val="left" w:pos="7920"/>
              </w:tabs>
              <w:ind w:right="-428"/>
              <w:jc w:val="center"/>
              <w:rPr>
                <w:b/>
              </w:rPr>
            </w:pPr>
            <w:r w:rsidRPr="00B91EA7">
              <w:rPr>
                <w:b/>
              </w:rPr>
              <w:t>Содержание обязательств коллективного договора</w:t>
            </w:r>
            <w:r w:rsidR="00880F2C" w:rsidRPr="00B91EA7">
              <w:rPr>
                <w:b/>
              </w:rPr>
              <w:t xml:space="preserve"> (КД)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91EA7" w:rsidRDefault="00B91EA7" w:rsidP="00B91EA7">
            <w:pPr>
              <w:tabs>
                <w:tab w:val="left" w:pos="7920"/>
              </w:tabs>
              <w:ind w:right="-428"/>
              <w:rPr>
                <w:b/>
              </w:rPr>
            </w:pPr>
            <w:r w:rsidRPr="00B91EA7">
              <w:rPr>
                <w:b/>
              </w:rPr>
              <w:t xml:space="preserve">               </w:t>
            </w:r>
          </w:p>
          <w:p w:rsidR="00B91EA7" w:rsidRPr="00B91EA7" w:rsidRDefault="00B91EA7" w:rsidP="00B91EA7">
            <w:pPr>
              <w:tabs>
                <w:tab w:val="left" w:pos="7920"/>
              </w:tabs>
              <w:ind w:right="-428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4D1C46" w:rsidRPr="00B91EA7">
              <w:rPr>
                <w:b/>
              </w:rPr>
              <w:t>Пункты</w:t>
            </w:r>
            <w:r w:rsidR="00B36D94" w:rsidRPr="00B91EA7">
              <w:rPr>
                <w:b/>
              </w:rPr>
              <w:t xml:space="preserve"> </w:t>
            </w:r>
            <w:r w:rsidR="00880F2C" w:rsidRPr="00B91EA7">
              <w:rPr>
                <w:b/>
              </w:rPr>
              <w:t>КД</w:t>
            </w:r>
            <w:r w:rsidR="00B36D94" w:rsidRPr="00B91EA7">
              <w:rPr>
                <w:b/>
              </w:rPr>
              <w:t>,</w:t>
            </w:r>
          </w:p>
          <w:p w:rsidR="00B91EA7" w:rsidRPr="00B91EA7" w:rsidRDefault="00B91EA7" w:rsidP="00B91EA7">
            <w:pPr>
              <w:tabs>
                <w:tab w:val="left" w:pos="7920"/>
              </w:tabs>
              <w:ind w:right="-108"/>
              <w:jc w:val="center"/>
              <w:rPr>
                <w:b/>
              </w:rPr>
            </w:pPr>
            <w:r w:rsidRPr="00B91EA7">
              <w:rPr>
                <w:b/>
              </w:rPr>
              <w:t>п</w:t>
            </w:r>
            <w:r w:rsidR="004D1C46" w:rsidRPr="00B91EA7">
              <w:rPr>
                <w:b/>
              </w:rPr>
              <w:t>риложения</w:t>
            </w:r>
            <w:r w:rsidRPr="00B91EA7">
              <w:rPr>
                <w:b/>
              </w:rPr>
              <w:t xml:space="preserve"> </w:t>
            </w:r>
            <w:r w:rsidR="003E6C87" w:rsidRPr="00B91EA7">
              <w:rPr>
                <w:b/>
              </w:rPr>
              <w:t>к КД</w:t>
            </w:r>
            <w:r w:rsidR="00B36D94" w:rsidRPr="00B91EA7">
              <w:rPr>
                <w:b/>
              </w:rPr>
              <w:t xml:space="preserve"> </w:t>
            </w:r>
          </w:p>
          <w:p w:rsidR="00B91EA7" w:rsidRPr="00B91EA7" w:rsidRDefault="00B36D94" w:rsidP="002316A6">
            <w:pPr>
              <w:tabs>
                <w:tab w:val="left" w:pos="7920"/>
              </w:tabs>
              <w:ind w:right="-108"/>
              <w:jc w:val="center"/>
              <w:rPr>
                <w:b/>
              </w:rPr>
            </w:pPr>
            <w:r w:rsidRPr="00B91EA7">
              <w:rPr>
                <w:b/>
              </w:rPr>
              <w:t>или иных локальных-нормативных актов</w:t>
            </w:r>
            <w:r w:rsidR="0082737A" w:rsidRPr="00B91EA7">
              <w:rPr>
                <w:b/>
              </w:rPr>
              <w:t xml:space="preserve">,  </w:t>
            </w:r>
          </w:p>
          <w:p w:rsidR="00B36D94" w:rsidRPr="00B91EA7" w:rsidRDefault="0082737A" w:rsidP="00B91EA7">
            <w:pPr>
              <w:tabs>
                <w:tab w:val="left" w:pos="7920"/>
              </w:tabs>
              <w:ind w:right="-108"/>
              <w:jc w:val="center"/>
              <w:rPr>
                <w:b/>
              </w:rPr>
            </w:pPr>
            <w:r w:rsidRPr="00B91EA7">
              <w:rPr>
                <w:b/>
              </w:rPr>
              <w:t>иные показатели</w:t>
            </w:r>
          </w:p>
          <w:p w:rsidR="004D1C46" w:rsidRPr="00B91EA7" w:rsidRDefault="004D1C46" w:rsidP="00A03A1D">
            <w:pPr>
              <w:tabs>
                <w:tab w:val="left" w:pos="7920"/>
              </w:tabs>
              <w:ind w:right="-108"/>
              <w:jc w:val="center"/>
              <w:rPr>
                <w:b/>
              </w:rPr>
            </w:pPr>
          </w:p>
        </w:tc>
        <w:tc>
          <w:tcPr>
            <w:tcW w:w="2706" w:type="dxa"/>
            <w:shd w:val="clear" w:color="auto" w:fill="auto"/>
            <w:vAlign w:val="center"/>
          </w:tcPr>
          <w:p w:rsidR="004D1C46" w:rsidRPr="00B91EA7" w:rsidRDefault="00B91EA7" w:rsidP="00A03A1D">
            <w:pPr>
              <w:tabs>
                <w:tab w:val="left" w:pos="7920"/>
              </w:tabs>
              <w:rPr>
                <w:b/>
              </w:rPr>
            </w:pPr>
            <w:r>
              <w:rPr>
                <w:b/>
              </w:rPr>
              <w:t xml:space="preserve">      </w:t>
            </w:r>
            <w:r w:rsidR="002316A6">
              <w:rPr>
                <w:b/>
              </w:rPr>
              <w:t xml:space="preserve">    </w:t>
            </w:r>
            <w:r w:rsidR="004D1C46" w:rsidRPr="00B91EA7">
              <w:rPr>
                <w:b/>
              </w:rPr>
              <w:t>Примечани</w:t>
            </w:r>
            <w:r w:rsidR="00500862" w:rsidRPr="00B91EA7">
              <w:rPr>
                <w:b/>
              </w:rPr>
              <w:t>я</w:t>
            </w:r>
          </w:p>
          <w:p w:rsidR="00880F2C" w:rsidRPr="00B91EA7" w:rsidRDefault="00880F2C" w:rsidP="002316A6">
            <w:pPr>
              <w:tabs>
                <w:tab w:val="left" w:pos="7920"/>
              </w:tabs>
              <w:ind w:right="-96"/>
              <w:jc w:val="center"/>
              <w:rPr>
                <w:b/>
                <w:color w:val="FF0000"/>
              </w:rPr>
            </w:pPr>
            <w:r w:rsidRPr="00B91EA7">
              <w:rPr>
                <w:b/>
              </w:rPr>
              <w:t>(</w:t>
            </w:r>
            <w:r w:rsidR="00714723" w:rsidRPr="00B91EA7">
              <w:rPr>
                <w:b/>
              </w:rPr>
              <w:t>указ</w:t>
            </w:r>
            <w:r w:rsidR="00B91EA7">
              <w:rPr>
                <w:b/>
              </w:rPr>
              <w:t>ываю</w:t>
            </w:r>
            <w:r w:rsidR="00A61E1C" w:rsidRPr="00B91EA7">
              <w:rPr>
                <w:b/>
              </w:rPr>
              <w:t xml:space="preserve">тся </w:t>
            </w:r>
            <w:r w:rsidR="002316A6">
              <w:rPr>
                <w:b/>
              </w:rPr>
              <w:t xml:space="preserve"> </w:t>
            </w:r>
            <w:r w:rsidR="00714723" w:rsidRPr="00B91EA7">
              <w:rPr>
                <w:b/>
              </w:rPr>
              <w:t xml:space="preserve"> </w:t>
            </w:r>
            <w:r w:rsidR="003E6C87" w:rsidRPr="00B91EA7">
              <w:rPr>
                <w:b/>
              </w:rPr>
              <w:t>в пояснительной</w:t>
            </w:r>
            <w:r w:rsidRPr="00B91EA7">
              <w:rPr>
                <w:b/>
              </w:rPr>
              <w:t xml:space="preserve"> записк</w:t>
            </w:r>
            <w:r w:rsidR="002316A6">
              <w:rPr>
                <w:b/>
              </w:rPr>
              <w:t>е</w:t>
            </w:r>
            <w:r w:rsidRPr="00B91EA7">
              <w:rPr>
                <w:b/>
              </w:rPr>
              <w:t>)</w:t>
            </w:r>
          </w:p>
        </w:tc>
      </w:tr>
      <w:tr w:rsidR="004D1C46" w:rsidTr="002316A6">
        <w:trPr>
          <w:trHeight w:val="187"/>
        </w:trPr>
        <w:tc>
          <w:tcPr>
            <w:tcW w:w="737" w:type="dxa"/>
            <w:shd w:val="clear" w:color="auto" w:fill="auto"/>
          </w:tcPr>
          <w:p w:rsidR="004D1C46" w:rsidRPr="00B40EBF" w:rsidRDefault="004D1C46" w:rsidP="004A49D5">
            <w:pPr>
              <w:tabs>
                <w:tab w:val="left" w:pos="7920"/>
              </w:tabs>
              <w:ind w:right="-428"/>
              <w:jc w:val="both"/>
              <w:rPr>
                <w:b/>
              </w:rPr>
            </w:pPr>
            <w:r w:rsidRPr="00B40EBF">
              <w:rPr>
                <w:b/>
              </w:rPr>
              <w:t>1</w:t>
            </w:r>
          </w:p>
        </w:tc>
        <w:tc>
          <w:tcPr>
            <w:tcW w:w="8364" w:type="dxa"/>
            <w:shd w:val="clear" w:color="auto" w:fill="auto"/>
          </w:tcPr>
          <w:p w:rsidR="004D1C46" w:rsidRPr="00B40EBF" w:rsidRDefault="004D1C46" w:rsidP="004A49D5">
            <w:pPr>
              <w:tabs>
                <w:tab w:val="left" w:pos="7920"/>
              </w:tabs>
              <w:ind w:right="-428"/>
              <w:jc w:val="center"/>
              <w:rPr>
                <w:b/>
              </w:rPr>
            </w:pPr>
            <w:r w:rsidRPr="00B40EBF">
              <w:rPr>
                <w:b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4D1C46" w:rsidRPr="00B40EBF" w:rsidRDefault="004D1C46" w:rsidP="004A49D5">
            <w:pPr>
              <w:tabs>
                <w:tab w:val="left" w:pos="7920"/>
              </w:tabs>
              <w:ind w:right="-428"/>
              <w:jc w:val="center"/>
              <w:rPr>
                <w:b/>
              </w:rPr>
            </w:pPr>
            <w:r w:rsidRPr="00B40EBF">
              <w:rPr>
                <w:b/>
              </w:rPr>
              <w:t>3</w:t>
            </w:r>
          </w:p>
        </w:tc>
        <w:tc>
          <w:tcPr>
            <w:tcW w:w="2706" w:type="dxa"/>
            <w:shd w:val="clear" w:color="auto" w:fill="auto"/>
          </w:tcPr>
          <w:p w:rsidR="004D1C46" w:rsidRPr="00924456" w:rsidRDefault="004D1C46" w:rsidP="004A49D5">
            <w:pPr>
              <w:tabs>
                <w:tab w:val="left" w:pos="7920"/>
              </w:tabs>
              <w:ind w:right="-428"/>
              <w:jc w:val="center"/>
              <w:rPr>
                <w:b/>
                <w:color w:val="FF0000"/>
              </w:rPr>
            </w:pPr>
            <w:r w:rsidRPr="00924456">
              <w:rPr>
                <w:b/>
              </w:rPr>
              <w:t>4</w:t>
            </w:r>
          </w:p>
        </w:tc>
      </w:tr>
      <w:tr w:rsidR="004D1C46" w:rsidTr="002316A6">
        <w:trPr>
          <w:trHeight w:val="562"/>
        </w:trPr>
        <w:tc>
          <w:tcPr>
            <w:tcW w:w="737" w:type="dxa"/>
            <w:shd w:val="clear" w:color="auto" w:fill="auto"/>
            <w:vAlign w:val="center"/>
          </w:tcPr>
          <w:p w:rsidR="004D1C46" w:rsidRPr="00F207D2" w:rsidRDefault="004D1C46" w:rsidP="0095409E">
            <w:pPr>
              <w:tabs>
                <w:tab w:val="left" w:pos="7920"/>
              </w:tabs>
              <w:ind w:right="-428"/>
              <w:rPr>
                <w:b/>
              </w:rPr>
            </w:pPr>
            <w:r w:rsidRPr="00F207D2">
              <w:rPr>
                <w:b/>
              </w:rPr>
              <w:t>1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4D1C46" w:rsidRDefault="004D1C46" w:rsidP="0095409E">
            <w:pPr>
              <w:tabs>
                <w:tab w:val="left" w:pos="7920"/>
              </w:tabs>
              <w:ind w:right="-428"/>
            </w:pPr>
            <w:r>
              <w:rPr>
                <w:b/>
              </w:rPr>
              <w:t>Правовая оценка</w:t>
            </w:r>
          </w:p>
        </w:tc>
        <w:tc>
          <w:tcPr>
            <w:tcW w:w="297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4D1C46" w:rsidRPr="004D1C46" w:rsidRDefault="004D1C46" w:rsidP="00540509">
            <w:pPr>
              <w:tabs>
                <w:tab w:val="left" w:pos="7920"/>
              </w:tabs>
              <w:ind w:right="-428"/>
              <w:rPr>
                <w:color w:val="FF0000"/>
              </w:rPr>
            </w:pPr>
          </w:p>
        </w:tc>
      </w:tr>
      <w:tr w:rsidR="004D1C46" w:rsidTr="002316A6">
        <w:tc>
          <w:tcPr>
            <w:tcW w:w="737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  <w:r>
              <w:t>1.1.</w:t>
            </w:r>
          </w:p>
        </w:tc>
        <w:tc>
          <w:tcPr>
            <w:tcW w:w="8364" w:type="dxa"/>
            <w:shd w:val="clear" w:color="auto" w:fill="auto"/>
          </w:tcPr>
          <w:p w:rsidR="00BB7A42" w:rsidRDefault="004D1C46" w:rsidP="007E0397">
            <w:pPr>
              <w:tabs>
                <w:tab w:val="left" w:pos="7575"/>
              </w:tabs>
              <w:ind w:right="33"/>
              <w:jc w:val="both"/>
            </w:pPr>
            <w:r w:rsidRPr="0019271A">
              <w:t xml:space="preserve">Соответствие </w:t>
            </w:r>
            <w:r w:rsidR="0019271A">
              <w:t xml:space="preserve">содержания и структуры </w:t>
            </w:r>
            <w:r w:rsidR="00880F2C" w:rsidRPr="0019271A">
              <w:t>КД рекомендациям и требованиям Т</w:t>
            </w:r>
            <w:r w:rsidR="00BB7A42" w:rsidRPr="0019271A">
              <w:t>рудового кодекса РФ</w:t>
            </w:r>
            <w:r w:rsidR="00880F2C" w:rsidRPr="0019271A">
              <w:t xml:space="preserve"> (ст.</w:t>
            </w:r>
            <w:r w:rsidR="0019271A" w:rsidRPr="0019271A">
              <w:t xml:space="preserve"> 41 ТК РФ)</w:t>
            </w:r>
            <w:r w:rsidR="00C34B48">
              <w:t xml:space="preserve">, Удмуртскому республиканскому трехстороннему </w:t>
            </w:r>
            <w:r w:rsidR="003E6C87">
              <w:t>соглашению и</w:t>
            </w:r>
            <w:r w:rsidR="00C34B48">
              <w:t xml:space="preserve"> </w:t>
            </w:r>
            <w:r w:rsidR="000942FD">
              <w:t>другим</w:t>
            </w:r>
            <w:r w:rsidR="00880F2C" w:rsidRPr="0019271A">
              <w:t xml:space="preserve"> соответствующ</w:t>
            </w:r>
            <w:r w:rsidR="00C34B48">
              <w:t xml:space="preserve">им </w:t>
            </w:r>
            <w:r w:rsidR="00880F2C" w:rsidRPr="0019271A">
              <w:t>соглашениям</w:t>
            </w:r>
          </w:p>
        </w:tc>
        <w:tc>
          <w:tcPr>
            <w:tcW w:w="297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</w:tr>
      <w:tr w:rsidR="004D1C46" w:rsidTr="002316A6">
        <w:tc>
          <w:tcPr>
            <w:tcW w:w="737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  <w:r>
              <w:t>1.2</w:t>
            </w:r>
            <w:r w:rsidR="0019271A">
              <w:t>.</w:t>
            </w:r>
          </w:p>
        </w:tc>
        <w:tc>
          <w:tcPr>
            <w:tcW w:w="8364" w:type="dxa"/>
            <w:shd w:val="clear" w:color="auto" w:fill="auto"/>
          </w:tcPr>
          <w:p w:rsidR="004D1C46" w:rsidRDefault="004D1C46" w:rsidP="00E3665F">
            <w:pPr>
              <w:tabs>
                <w:tab w:val="left" w:pos="7575"/>
              </w:tabs>
              <w:ind w:right="33"/>
              <w:jc w:val="both"/>
            </w:pPr>
            <w:r>
              <w:t>Н</w:t>
            </w:r>
            <w:r w:rsidRPr="00FB2CA9">
              <w:t>аличие положений, предусматривающих гарантии защиты прав</w:t>
            </w:r>
            <w:r w:rsidR="005A4350">
              <w:t xml:space="preserve"> </w:t>
            </w:r>
            <w:r w:rsidRPr="00FB2CA9">
              <w:t>деятельности профсоюзов, включая участие проф</w:t>
            </w:r>
            <w:r>
              <w:t>союзной</w:t>
            </w:r>
            <w:r w:rsidR="005A4350">
              <w:t xml:space="preserve"> </w:t>
            </w:r>
            <w:r>
              <w:t xml:space="preserve">организации </w:t>
            </w:r>
            <w:r w:rsidRPr="00FB2CA9">
              <w:t>в регулировании трудовых</w:t>
            </w:r>
            <w:r>
              <w:t xml:space="preserve"> </w:t>
            </w:r>
            <w:r w:rsidRPr="00FB2CA9">
              <w:t>отношений</w:t>
            </w:r>
            <w:r>
              <w:t>, в том числе в части</w:t>
            </w:r>
            <w:r w:rsidR="005A4350">
              <w:t xml:space="preserve"> </w:t>
            </w:r>
            <w:r>
              <w:t>учета мнения выборного профсоюзного органа первичной профсоюзной организации</w:t>
            </w:r>
            <w:r w:rsidRPr="00FB2CA9">
              <w:t xml:space="preserve"> при</w:t>
            </w:r>
            <w:r>
              <w:t xml:space="preserve"> </w:t>
            </w:r>
            <w:r w:rsidRPr="00FB2CA9">
              <w:t>принятии локальных</w:t>
            </w:r>
            <w:r>
              <w:t xml:space="preserve"> </w:t>
            </w:r>
            <w:r w:rsidRPr="00FB2CA9">
              <w:t>нормативных актов</w:t>
            </w:r>
          </w:p>
        </w:tc>
        <w:tc>
          <w:tcPr>
            <w:tcW w:w="297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</w:tr>
      <w:tr w:rsidR="004D1C46" w:rsidTr="002316A6">
        <w:tc>
          <w:tcPr>
            <w:tcW w:w="737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  <w:r>
              <w:t>1.3</w:t>
            </w:r>
            <w:r w:rsidR="0019271A">
              <w:t>.</w:t>
            </w:r>
          </w:p>
        </w:tc>
        <w:tc>
          <w:tcPr>
            <w:tcW w:w="8364" w:type="dxa"/>
            <w:shd w:val="clear" w:color="auto" w:fill="auto"/>
          </w:tcPr>
          <w:p w:rsidR="004D1C46" w:rsidRDefault="00E65041" w:rsidP="00E65041">
            <w:pPr>
              <w:tabs>
                <w:tab w:val="left" w:pos="7575"/>
              </w:tabs>
              <w:ind w:right="-137"/>
              <w:jc w:val="both"/>
            </w:pPr>
            <w:r>
              <w:t>Н</w:t>
            </w:r>
            <w:r w:rsidR="00C8736D" w:rsidRPr="00FB2CA9">
              <w:t>аличие</w:t>
            </w:r>
            <w:r w:rsidR="00E3665F">
              <w:t xml:space="preserve"> в КД </w:t>
            </w:r>
            <w:r w:rsidR="00C8736D" w:rsidRPr="00FB2CA9">
              <w:t>положений</w:t>
            </w:r>
            <w:r w:rsidR="00C8736D">
              <w:t>,</w:t>
            </w:r>
            <w:r w:rsidR="00C8736D">
              <w:rPr>
                <w:color w:val="000000" w:themeColor="text1"/>
              </w:rPr>
              <w:t xml:space="preserve"> </w:t>
            </w:r>
            <w:r w:rsidR="00C035CC">
              <w:rPr>
                <w:color w:val="000000" w:themeColor="text1"/>
              </w:rPr>
              <w:t>п</w:t>
            </w:r>
            <w:r w:rsidR="00C8736D">
              <w:rPr>
                <w:color w:val="000000" w:themeColor="text1"/>
              </w:rPr>
              <w:t xml:space="preserve">редусматривающих </w:t>
            </w:r>
            <w:r w:rsidR="008435A7">
              <w:rPr>
                <w:color w:val="000000" w:themeColor="text1"/>
              </w:rPr>
              <w:t xml:space="preserve">мероприятия </w:t>
            </w:r>
            <w:r w:rsidR="00C845AF" w:rsidRPr="0019271A">
              <w:rPr>
                <w:color w:val="000000" w:themeColor="text1"/>
              </w:rPr>
              <w:t>по контролю выполнения коллективного договора</w:t>
            </w:r>
            <w:r w:rsidR="00C8736D">
              <w:rPr>
                <w:color w:val="000000" w:themeColor="text1"/>
              </w:rPr>
              <w:t xml:space="preserve">. </w:t>
            </w:r>
          </w:p>
        </w:tc>
        <w:tc>
          <w:tcPr>
            <w:tcW w:w="297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4D1C46" w:rsidRPr="00281D71" w:rsidRDefault="00A61E1C" w:rsidP="00A61E1C">
            <w:pPr>
              <w:tabs>
                <w:tab w:val="left" w:pos="7920"/>
              </w:tabs>
            </w:pPr>
            <w:r>
              <w:t>К</w:t>
            </w:r>
            <w:r w:rsidR="00281D71" w:rsidRPr="0019271A">
              <w:t xml:space="preserve">онкретные мероприятия </w:t>
            </w:r>
          </w:p>
        </w:tc>
      </w:tr>
      <w:tr w:rsidR="005A4350" w:rsidTr="002316A6">
        <w:tc>
          <w:tcPr>
            <w:tcW w:w="737" w:type="dxa"/>
            <w:shd w:val="clear" w:color="auto" w:fill="auto"/>
          </w:tcPr>
          <w:p w:rsidR="005A4350" w:rsidRDefault="00AB78A9" w:rsidP="00540509">
            <w:pPr>
              <w:tabs>
                <w:tab w:val="left" w:pos="7920"/>
              </w:tabs>
              <w:ind w:right="-428"/>
            </w:pPr>
            <w:r>
              <w:t>1.4.</w:t>
            </w:r>
          </w:p>
        </w:tc>
        <w:tc>
          <w:tcPr>
            <w:tcW w:w="8364" w:type="dxa"/>
            <w:shd w:val="clear" w:color="auto" w:fill="auto"/>
          </w:tcPr>
          <w:p w:rsidR="008435A7" w:rsidRPr="0019271A" w:rsidRDefault="00C8736D" w:rsidP="00465488">
            <w:pPr>
              <w:widowControl/>
              <w:suppressAutoHyphens w:val="0"/>
              <w:jc w:val="both"/>
              <w:rPr>
                <w:color w:val="FF0000"/>
              </w:rPr>
            </w:pPr>
            <w:r>
              <w:t>Н</w:t>
            </w:r>
            <w:r w:rsidRPr="00FB2CA9">
              <w:t>аличие</w:t>
            </w:r>
            <w:r w:rsidR="00E3665F">
              <w:t xml:space="preserve"> в КД</w:t>
            </w:r>
            <w:r w:rsidRPr="00FB2CA9">
              <w:t xml:space="preserve"> </w:t>
            </w:r>
            <w:r w:rsidR="00465488">
              <w:t>информации о деятельности Комиссии</w:t>
            </w:r>
            <w:r w:rsidR="0049265B" w:rsidRPr="0049265B">
              <w:rPr>
                <w:rFonts w:eastAsia="Times New Roman" w:cs="Times New Roman"/>
                <w:kern w:val="0"/>
                <w:lang w:eastAsia="ru-RU" w:bidi="ar-SA"/>
              </w:rPr>
              <w:t xml:space="preserve"> по трудовым </w:t>
            </w:r>
            <w:r w:rsidR="006F21C2" w:rsidRPr="0049265B">
              <w:rPr>
                <w:rFonts w:eastAsia="Times New Roman" w:cs="Times New Roman"/>
                <w:kern w:val="0"/>
                <w:lang w:eastAsia="ru-RU" w:bidi="ar-SA"/>
              </w:rPr>
              <w:t>спорам</w:t>
            </w:r>
            <w:r w:rsidR="00A26E73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5A4350" w:rsidRPr="0019271A" w:rsidRDefault="005A4350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5A4350" w:rsidRPr="0019271A" w:rsidRDefault="005A4350" w:rsidP="00540509">
            <w:pPr>
              <w:tabs>
                <w:tab w:val="left" w:pos="7920"/>
              </w:tabs>
            </w:pPr>
          </w:p>
        </w:tc>
      </w:tr>
      <w:tr w:rsidR="00146BC8" w:rsidTr="002316A6">
        <w:tc>
          <w:tcPr>
            <w:tcW w:w="737" w:type="dxa"/>
            <w:shd w:val="clear" w:color="auto" w:fill="auto"/>
          </w:tcPr>
          <w:p w:rsidR="00146BC8" w:rsidRDefault="00AB78A9" w:rsidP="00540509">
            <w:pPr>
              <w:tabs>
                <w:tab w:val="left" w:pos="7920"/>
              </w:tabs>
              <w:ind w:right="-428"/>
            </w:pPr>
            <w:r>
              <w:t>1.5.</w:t>
            </w:r>
          </w:p>
        </w:tc>
        <w:tc>
          <w:tcPr>
            <w:tcW w:w="8364" w:type="dxa"/>
            <w:shd w:val="clear" w:color="auto" w:fill="auto"/>
          </w:tcPr>
          <w:p w:rsidR="00146BC8" w:rsidRPr="005A4350" w:rsidRDefault="00C8736D" w:rsidP="00465488">
            <w:pPr>
              <w:widowControl/>
              <w:suppressAutoHyphens w:val="0"/>
              <w:jc w:val="both"/>
              <w:rPr>
                <w:highlight w:val="green"/>
              </w:rPr>
            </w:pPr>
            <w:r>
              <w:t>Н</w:t>
            </w:r>
            <w:r w:rsidRPr="00FB2CA9">
              <w:t>аличие</w:t>
            </w:r>
            <w:r w:rsidR="00E3665F">
              <w:t xml:space="preserve"> в КД</w:t>
            </w:r>
            <w:r w:rsidRPr="00FB2CA9">
              <w:t xml:space="preserve"> </w:t>
            </w:r>
            <w:r w:rsidR="00465488">
              <w:t>информации о</w:t>
            </w:r>
            <w:r w:rsidR="00465488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  <w:r w:rsidR="00465488">
              <w:rPr>
                <w:color w:val="000000" w:themeColor="text1"/>
              </w:rPr>
              <w:t>деятельности Молодёжного</w:t>
            </w:r>
            <w:r w:rsidR="00CD2B71" w:rsidRPr="00CD2B71">
              <w:rPr>
                <w:rFonts w:eastAsia="Times New Roman" w:cs="Times New Roman"/>
                <w:kern w:val="0"/>
                <w:lang w:eastAsia="ru-RU" w:bidi="ar-SA"/>
              </w:rPr>
              <w:t xml:space="preserve"> совет</w:t>
            </w:r>
            <w:r w:rsidR="00465488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="00CD2B71" w:rsidRPr="00CD2B71">
              <w:rPr>
                <w:rFonts w:eastAsia="Times New Roman" w:cs="Times New Roman"/>
                <w:kern w:val="0"/>
                <w:lang w:eastAsia="ru-RU" w:bidi="ar-SA"/>
              </w:rPr>
              <w:t xml:space="preserve"> (комиссии)</w:t>
            </w:r>
            <w:r w:rsidR="009E717B">
              <w:rPr>
                <w:rFonts w:eastAsia="Times New Roman" w:cs="Times New Roman"/>
                <w:kern w:val="0"/>
                <w:lang w:eastAsia="ru-RU" w:bidi="ar-SA"/>
              </w:rPr>
              <w:t xml:space="preserve">. </w:t>
            </w:r>
          </w:p>
        </w:tc>
        <w:tc>
          <w:tcPr>
            <w:tcW w:w="2976" w:type="dxa"/>
            <w:shd w:val="clear" w:color="auto" w:fill="auto"/>
          </w:tcPr>
          <w:p w:rsidR="00146BC8" w:rsidRDefault="00146BC8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146BC8" w:rsidRPr="00281D71" w:rsidRDefault="00146BC8" w:rsidP="00540509">
            <w:pPr>
              <w:tabs>
                <w:tab w:val="left" w:pos="7920"/>
              </w:tabs>
            </w:pPr>
          </w:p>
        </w:tc>
      </w:tr>
      <w:tr w:rsidR="004D1C46" w:rsidTr="002316A6">
        <w:trPr>
          <w:trHeight w:val="848"/>
        </w:trPr>
        <w:tc>
          <w:tcPr>
            <w:tcW w:w="737" w:type="dxa"/>
            <w:shd w:val="clear" w:color="auto" w:fill="auto"/>
            <w:vAlign w:val="center"/>
          </w:tcPr>
          <w:p w:rsidR="004D1C46" w:rsidRDefault="004D1C46" w:rsidP="0095409E">
            <w:pPr>
              <w:tabs>
                <w:tab w:val="left" w:pos="7920"/>
              </w:tabs>
              <w:ind w:right="-428"/>
            </w:pPr>
            <w:r w:rsidRPr="00F207D2">
              <w:rPr>
                <w:b/>
              </w:rPr>
              <w:t>2.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4D1C46" w:rsidRDefault="004D1C46" w:rsidP="002C105C">
            <w:pPr>
              <w:tabs>
                <w:tab w:val="left" w:pos="7575"/>
              </w:tabs>
              <w:ind w:right="-137"/>
            </w:pPr>
            <w:r>
              <w:rPr>
                <w:b/>
              </w:rPr>
              <w:t>Оплата труда</w:t>
            </w:r>
            <w:r w:rsidR="002C105C">
              <w:rPr>
                <w:b/>
              </w:rPr>
              <w:t xml:space="preserve"> </w:t>
            </w:r>
            <w:r>
              <w:rPr>
                <w:b/>
              </w:rPr>
              <w:t>и занятость</w:t>
            </w:r>
          </w:p>
        </w:tc>
        <w:tc>
          <w:tcPr>
            <w:tcW w:w="297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</w:tr>
      <w:tr w:rsidR="004D1C46" w:rsidTr="002316A6">
        <w:tc>
          <w:tcPr>
            <w:tcW w:w="737" w:type="dxa"/>
            <w:shd w:val="clear" w:color="auto" w:fill="auto"/>
          </w:tcPr>
          <w:p w:rsidR="004D1C46" w:rsidRDefault="004D1C46" w:rsidP="003A6C9D">
            <w:pPr>
              <w:tabs>
                <w:tab w:val="left" w:pos="7920"/>
              </w:tabs>
              <w:ind w:right="-428"/>
            </w:pPr>
            <w:r>
              <w:lastRenderedPageBreak/>
              <w:t>2.</w:t>
            </w:r>
            <w:r w:rsidR="003A6C9D">
              <w:t>1</w:t>
            </w:r>
            <w:r>
              <w:t>.</w:t>
            </w:r>
          </w:p>
        </w:tc>
        <w:tc>
          <w:tcPr>
            <w:tcW w:w="8364" w:type="dxa"/>
            <w:shd w:val="clear" w:color="auto" w:fill="auto"/>
          </w:tcPr>
          <w:p w:rsidR="004D1C46" w:rsidRDefault="00E432AE" w:rsidP="003F5FAD">
            <w:pPr>
              <w:tabs>
                <w:tab w:val="left" w:pos="7575"/>
              </w:tabs>
              <w:ind w:right="-137"/>
            </w:pPr>
            <w:r>
              <w:t>Предусмотрено</w:t>
            </w:r>
            <w:r w:rsidR="004D1C46" w:rsidRPr="000B6DAE">
              <w:t xml:space="preserve"> повышени</w:t>
            </w:r>
            <w:r>
              <w:t>е</w:t>
            </w:r>
            <w:r w:rsidR="004D1C46" w:rsidRPr="000B6DAE">
              <w:t xml:space="preserve"> уровня реального содержания </w:t>
            </w:r>
            <w:r w:rsidR="004D1C46">
              <w:t xml:space="preserve">заработной платы  </w:t>
            </w:r>
            <w:r w:rsidR="00714723">
              <w:t xml:space="preserve"> </w:t>
            </w:r>
            <w:r w:rsidR="00A03A1D">
              <w:t xml:space="preserve"> и установлен порядок ее повышения (индексация)</w:t>
            </w:r>
            <w:r w:rsidR="00182B70">
              <w:t xml:space="preserve">. </w:t>
            </w:r>
          </w:p>
        </w:tc>
        <w:tc>
          <w:tcPr>
            <w:tcW w:w="297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</w:pPr>
          </w:p>
        </w:tc>
        <w:tc>
          <w:tcPr>
            <w:tcW w:w="2706" w:type="dxa"/>
            <w:shd w:val="clear" w:color="auto" w:fill="auto"/>
          </w:tcPr>
          <w:p w:rsidR="004D1C46" w:rsidRDefault="003E6C87" w:rsidP="002B4733">
            <w:pPr>
              <w:tabs>
                <w:tab w:val="left" w:pos="7575"/>
              </w:tabs>
              <w:ind w:right="188"/>
            </w:pPr>
            <w:r>
              <w:rPr>
                <w:color w:val="000000" w:themeColor="text1"/>
              </w:rPr>
              <w:t>Ф</w:t>
            </w:r>
            <w:r w:rsidRPr="00714723">
              <w:rPr>
                <w:color w:val="000000" w:themeColor="text1"/>
              </w:rPr>
              <w:t>актическо</w:t>
            </w:r>
            <w:r>
              <w:rPr>
                <w:color w:val="000000" w:themeColor="text1"/>
              </w:rPr>
              <w:t xml:space="preserve">е </w:t>
            </w:r>
            <w:r w:rsidRPr="00714723">
              <w:rPr>
                <w:color w:val="000000" w:themeColor="text1"/>
              </w:rPr>
              <w:t>выполнение</w:t>
            </w:r>
          </w:p>
        </w:tc>
      </w:tr>
      <w:tr w:rsidR="004D1C46" w:rsidTr="002316A6">
        <w:trPr>
          <w:trHeight w:val="435"/>
        </w:trPr>
        <w:tc>
          <w:tcPr>
            <w:tcW w:w="737" w:type="dxa"/>
            <w:shd w:val="clear" w:color="auto" w:fill="auto"/>
          </w:tcPr>
          <w:p w:rsidR="004D1C46" w:rsidRDefault="004D1C46" w:rsidP="00A03A1D">
            <w:pPr>
              <w:tabs>
                <w:tab w:val="left" w:pos="7920"/>
              </w:tabs>
              <w:ind w:right="-428"/>
            </w:pPr>
            <w:r>
              <w:t>2.</w:t>
            </w:r>
            <w:r w:rsidR="00A03A1D">
              <w:t>2</w:t>
            </w:r>
            <w:r>
              <w:t>.</w:t>
            </w:r>
          </w:p>
        </w:tc>
        <w:tc>
          <w:tcPr>
            <w:tcW w:w="8364" w:type="dxa"/>
            <w:shd w:val="clear" w:color="auto" w:fill="auto"/>
          </w:tcPr>
          <w:p w:rsidR="004D1C46" w:rsidRDefault="004D1C46" w:rsidP="003A6C9D">
            <w:pPr>
              <w:tabs>
                <w:tab w:val="left" w:pos="7575"/>
              </w:tabs>
              <w:ind w:right="-137"/>
            </w:pPr>
            <w:r w:rsidRPr="00714723">
              <w:t xml:space="preserve">Выделение средств на </w:t>
            </w:r>
            <w:r w:rsidR="00714723">
              <w:t>подготовку, переподготовку и повышение</w:t>
            </w:r>
            <w:r w:rsidR="0095409E">
              <w:t xml:space="preserve"> </w:t>
            </w:r>
            <w:r w:rsidR="00714723">
              <w:t>квалификации персонала</w:t>
            </w:r>
          </w:p>
        </w:tc>
        <w:tc>
          <w:tcPr>
            <w:tcW w:w="297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714723" w:rsidRDefault="00714723" w:rsidP="00540509">
            <w:pPr>
              <w:tabs>
                <w:tab w:val="left" w:pos="7575"/>
              </w:tabs>
              <w:ind w:right="-137"/>
            </w:pPr>
            <w:r>
              <w:t xml:space="preserve">Фактические затраты </w:t>
            </w:r>
          </w:p>
          <w:p w:rsidR="004C5EA1" w:rsidRDefault="003A6C9D" w:rsidP="002316A6">
            <w:pPr>
              <w:tabs>
                <w:tab w:val="left" w:pos="7920"/>
              </w:tabs>
            </w:pPr>
            <w:r>
              <w:t xml:space="preserve">в </w:t>
            </w:r>
            <w:r w:rsidR="00F5702C">
              <w:t xml:space="preserve">расчете в </w:t>
            </w:r>
            <w:r>
              <w:t>среднем</w:t>
            </w:r>
            <w:r w:rsidR="00714723">
              <w:t xml:space="preserve"> на одного</w:t>
            </w:r>
            <w:r w:rsidR="002316A6">
              <w:t xml:space="preserve"> р</w:t>
            </w:r>
            <w:r w:rsidR="00714723" w:rsidRPr="00A43449">
              <w:t>абот</w:t>
            </w:r>
            <w:r>
              <w:t>ника в год</w:t>
            </w:r>
            <w:r w:rsidR="00714723" w:rsidRPr="00A43449">
              <w:t>, руб.</w:t>
            </w:r>
          </w:p>
        </w:tc>
      </w:tr>
      <w:tr w:rsidR="00BB7A42" w:rsidTr="002316A6">
        <w:trPr>
          <w:trHeight w:val="435"/>
        </w:trPr>
        <w:tc>
          <w:tcPr>
            <w:tcW w:w="737" w:type="dxa"/>
            <w:shd w:val="clear" w:color="auto" w:fill="auto"/>
          </w:tcPr>
          <w:p w:rsidR="00BB7A42" w:rsidRDefault="00AB78A9" w:rsidP="004C05DA">
            <w:pPr>
              <w:tabs>
                <w:tab w:val="left" w:pos="7920"/>
              </w:tabs>
              <w:ind w:right="-428"/>
            </w:pPr>
            <w:r>
              <w:t>2.</w:t>
            </w:r>
            <w:r w:rsidR="004C05DA">
              <w:t>3</w:t>
            </w:r>
            <w:r>
              <w:t>.</w:t>
            </w:r>
          </w:p>
        </w:tc>
        <w:tc>
          <w:tcPr>
            <w:tcW w:w="8364" w:type="dxa"/>
            <w:shd w:val="clear" w:color="auto" w:fill="auto"/>
          </w:tcPr>
          <w:p w:rsidR="00BB7A42" w:rsidRPr="003B165D" w:rsidRDefault="00D13FDF" w:rsidP="00540509">
            <w:pPr>
              <w:tabs>
                <w:tab w:val="left" w:pos="7575"/>
              </w:tabs>
              <w:rPr>
                <w:color w:val="FF0000"/>
              </w:rPr>
            </w:pPr>
            <w:r w:rsidRPr="003B165D">
              <w:rPr>
                <w:color w:val="000000" w:themeColor="text1"/>
              </w:rPr>
              <w:t>Сведения о</w:t>
            </w:r>
            <w:r w:rsidR="003B165D" w:rsidRPr="003B165D">
              <w:rPr>
                <w:color w:val="000000" w:themeColor="text1"/>
              </w:rPr>
              <w:t xml:space="preserve"> проводимых </w:t>
            </w:r>
            <w:r w:rsidR="003E6C87" w:rsidRPr="003B165D">
              <w:rPr>
                <w:color w:val="000000" w:themeColor="text1"/>
              </w:rPr>
              <w:t>конкурсах и</w:t>
            </w:r>
            <w:r w:rsidR="003B165D" w:rsidRPr="003B165D">
              <w:rPr>
                <w:color w:val="000000" w:themeColor="text1"/>
              </w:rPr>
              <w:t xml:space="preserve"> (или) участии в конкурсах </w:t>
            </w:r>
            <w:r w:rsidRPr="003B165D">
              <w:rPr>
                <w:color w:val="000000" w:themeColor="text1"/>
              </w:rPr>
              <w:t xml:space="preserve">профессионального </w:t>
            </w:r>
            <w:r w:rsidR="003E6C87" w:rsidRPr="003B165D">
              <w:rPr>
                <w:color w:val="000000" w:themeColor="text1"/>
              </w:rPr>
              <w:t>мастерства разных</w:t>
            </w:r>
            <w:r w:rsidR="00BB7A42" w:rsidRPr="003B165D">
              <w:rPr>
                <w:color w:val="000000" w:themeColor="text1"/>
              </w:rPr>
              <w:t xml:space="preserve"> уровней</w:t>
            </w:r>
          </w:p>
        </w:tc>
        <w:tc>
          <w:tcPr>
            <w:tcW w:w="2976" w:type="dxa"/>
            <w:shd w:val="clear" w:color="auto" w:fill="auto"/>
          </w:tcPr>
          <w:p w:rsidR="00BB7A42" w:rsidRPr="003B165D" w:rsidRDefault="00BB7A42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BB7A42" w:rsidRPr="003B165D" w:rsidRDefault="00281D71" w:rsidP="00540509">
            <w:pPr>
              <w:tabs>
                <w:tab w:val="left" w:pos="7920"/>
              </w:tabs>
            </w:pPr>
            <w:r w:rsidRPr="003B165D">
              <w:t xml:space="preserve">Конкретные мероприятия </w:t>
            </w:r>
            <w:r w:rsidR="003B165D">
              <w:t xml:space="preserve">и результаты </w:t>
            </w:r>
          </w:p>
        </w:tc>
      </w:tr>
      <w:tr w:rsidR="004D1C46" w:rsidTr="002316A6">
        <w:tc>
          <w:tcPr>
            <w:tcW w:w="737" w:type="dxa"/>
            <w:shd w:val="clear" w:color="auto" w:fill="auto"/>
          </w:tcPr>
          <w:p w:rsidR="004D1C46" w:rsidRDefault="00AB78A9" w:rsidP="00B87083">
            <w:pPr>
              <w:tabs>
                <w:tab w:val="left" w:pos="7920"/>
              </w:tabs>
              <w:ind w:right="-428"/>
            </w:pPr>
            <w:r>
              <w:t>2.</w:t>
            </w:r>
            <w:r w:rsidR="004C05DA">
              <w:t>4</w:t>
            </w:r>
            <w:r w:rsidR="004D1C46">
              <w:t>.</w:t>
            </w:r>
          </w:p>
        </w:tc>
        <w:tc>
          <w:tcPr>
            <w:tcW w:w="8364" w:type="dxa"/>
            <w:shd w:val="clear" w:color="auto" w:fill="auto"/>
          </w:tcPr>
          <w:p w:rsidR="004D1C46" w:rsidRDefault="004D1C46" w:rsidP="00540509">
            <w:pPr>
              <w:tabs>
                <w:tab w:val="left" w:pos="7575"/>
              </w:tabs>
              <w:ind w:right="5"/>
            </w:pPr>
            <w:r>
              <w:t>П</w:t>
            </w:r>
            <w:r w:rsidRPr="00FB2CA9">
              <w:t>редоставление высвобождаемым работникам возможности опережающего обучения новым профессиям,</w:t>
            </w:r>
            <w:r>
              <w:t xml:space="preserve"> </w:t>
            </w:r>
            <w:r w:rsidRPr="00FB2CA9">
              <w:t>а также поиска работы до наступления срока расторжения трудового договора</w:t>
            </w:r>
          </w:p>
        </w:tc>
        <w:tc>
          <w:tcPr>
            <w:tcW w:w="297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4D1C46" w:rsidRDefault="003B165D" w:rsidP="00F5702C">
            <w:pPr>
              <w:tabs>
                <w:tab w:val="left" w:pos="7920"/>
              </w:tabs>
              <w:ind w:right="46"/>
            </w:pPr>
            <w:r>
              <w:t xml:space="preserve">Фактическое </w:t>
            </w:r>
            <w:r w:rsidR="00F5702C">
              <w:t>выполнение</w:t>
            </w:r>
            <w:r>
              <w:t xml:space="preserve"> </w:t>
            </w:r>
          </w:p>
        </w:tc>
      </w:tr>
      <w:tr w:rsidR="00281D71" w:rsidTr="002316A6">
        <w:tc>
          <w:tcPr>
            <w:tcW w:w="737" w:type="dxa"/>
            <w:shd w:val="clear" w:color="auto" w:fill="auto"/>
          </w:tcPr>
          <w:p w:rsidR="00281D71" w:rsidRDefault="00AB78A9" w:rsidP="00B87083">
            <w:pPr>
              <w:tabs>
                <w:tab w:val="left" w:pos="7920"/>
              </w:tabs>
              <w:ind w:right="-428"/>
            </w:pPr>
            <w:r>
              <w:t>2.</w:t>
            </w:r>
            <w:r w:rsidR="004C05DA">
              <w:t>5</w:t>
            </w:r>
            <w:r>
              <w:t>.</w:t>
            </w:r>
          </w:p>
        </w:tc>
        <w:tc>
          <w:tcPr>
            <w:tcW w:w="8364" w:type="dxa"/>
            <w:shd w:val="clear" w:color="auto" w:fill="auto"/>
          </w:tcPr>
          <w:p w:rsidR="00281D71" w:rsidRDefault="00281D71" w:rsidP="00540509">
            <w:pPr>
              <w:tabs>
                <w:tab w:val="left" w:pos="7575"/>
              </w:tabs>
              <w:ind w:right="5"/>
            </w:pPr>
            <w:r w:rsidRPr="003B165D">
              <w:t xml:space="preserve">Увеличенные </w:t>
            </w:r>
            <w:r w:rsidR="003B165D" w:rsidRPr="003B165D">
              <w:t xml:space="preserve">по сравнению с действующим законодательством </w:t>
            </w:r>
            <w:r w:rsidRPr="003B165D">
              <w:t>выплаты выходного пособия при увольнении работников</w:t>
            </w:r>
          </w:p>
        </w:tc>
        <w:tc>
          <w:tcPr>
            <w:tcW w:w="2976" w:type="dxa"/>
            <w:shd w:val="clear" w:color="auto" w:fill="auto"/>
          </w:tcPr>
          <w:p w:rsidR="00281D71" w:rsidRDefault="00281D71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281D71" w:rsidRDefault="00281D71" w:rsidP="00540509">
            <w:pPr>
              <w:tabs>
                <w:tab w:val="left" w:pos="7920"/>
              </w:tabs>
              <w:ind w:right="-428"/>
            </w:pPr>
          </w:p>
        </w:tc>
      </w:tr>
      <w:tr w:rsidR="004D1C46" w:rsidTr="002316A6">
        <w:trPr>
          <w:trHeight w:val="848"/>
        </w:trPr>
        <w:tc>
          <w:tcPr>
            <w:tcW w:w="737" w:type="dxa"/>
            <w:shd w:val="clear" w:color="auto" w:fill="auto"/>
            <w:vAlign w:val="center"/>
          </w:tcPr>
          <w:p w:rsidR="004D1C46" w:rsidRPr="005A121B" w:rsidRDefault="004D1C46" w:rsidP="0095409E">
            <w:pPr>
              <w:tabs>
                <w:tab w:val="left" w:pos="7920"/>
              </w:tabs>
              <w:ind w:right="-428"/>
              <w:rPr>
                <w:b/>
              </w:rPr>
            </w:pPr>
            <w:r w:rsidRPr="005A121B">
              <w:rPr>
                <w:b/>
              </w:rPr>
              <w:t>3.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4D1C46" w:rsidRPr="005A121B" w:rsidRDefault="004D1C46" w:rsidP="0095409E">
            <w:pPr>
              <w:tabs>
                <w:tab w:val="left" w:pos="7575"/>
              </w:tabs>
              <w:ind w:right="-137"/>
              <w:rPr>
                <w:b/>
              </w:rPr>
            </w:pPr>
            <w:r>
              <w:rPr>
                <w:b/>
              </w:rPr>
              <w:t>Охрана труда</w:t>
            </w:r>
          </w:p>
        </w:tc>
        <w:tc>
          <w:tcPr>
            <w:tcW w:w="297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</w:tr>
      <w:tr w:rsidR="004D1C46" w:rsidTr="002316A6">
        <w:tc>
          <w:tcPr>
            <w:tcW w:w="737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  <w:r>
              <w:t>3.1.</w:t>
            </w:r>
          </w:p>
        </w:tc>
        <w:tc>
          <w:tcPr>
            <w:tcW w:w="8364" w:type="dxa"/>
            <w:shd w:val="clear" w:color="auto" w:fill="auto"/>
          </w:tcPr>
          <w:p w:rsidR="00F5702C" w:rsidRDefault="00F5702C" w:rsidP="00540509">
            <w:pPr>
              <w:tabs>
                <w:tab w:val="left" w:pos="7575"/>
              </w:tabs>
              <w:ind w:right="5"/>
            </w:pPr>
            <w:r>
              <w:t xml:space="preserve">Финансирование мероприятий по улучшению условий и охраны труда </w:t>
            </w:r>
          </w:p>
          <w:p w:rsidR="004D1C46" w:rsidRDefault="00F5702C" w:rsidP="002316A6">
            <w:pPr>
              <w:tabs>
                <w:tab w:val="left" w:pos="7575"/>
              </w:tabs>
              <w:ind w:right="208"/>
            </w:pPr>
            <w: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500862" w:rsidRDefault="00500862" w:rsidP="00500862">
            <w:pPr>
              <w:tabs>
                <w:tab w:val="left" w:pos="7575"/>
              </w:tabs>
              <w:ind w:right="5"/>
            </w:pPr>
            <w:r>
              <w:t>В целом по организации:</w:t>
            </w:r>
          </w:p>
          <w:p w:rsidR="00500862" w:rsidRDefault="00500862" w:rsidP="00500862">
            <w:pPr>
              <w:tabs>
                <w:tab w:val="left" w:pos="7575"/>
              </w:tabs>
              <w:ind w:right="5"/>
            </w:pPr>
            <w:r>
              <w:t xml:space="preserve">а) размер от суммы затрат на производство продукции (работ, услуг), в </w:t>
            </w:r>
            <w:r w:rsidR="002316A6">
              <w:t>п</w:t>
            </w:r>
            <w:r>
              <w:t>роцентах;</w:t>
            </w:r>
          </w:p>
          <w:p w:rsidR="004D1C46" w:rsidRDefault="00500862" w:rsidP="00500862">
            <w:pPr>
              <w:tabs>
                <w:tab w:val="left" w:pos="7920"/>
              </w:tabs>
            </w:pPr>
            <w:r>
              <w:t xml:space="preserve">б) </w:t>
            </w:r>
            <w:r w:rsidRPr="004D0AA2">
              <w:t xml:space="preserve">в </w:t>
            </w:r>
            <w:r>
              <w:t xml:space="preserve">среднем </w:t>
            </w:r>
            <w:r w:rsidRPr="004D0AA2">
              <w:t>расчете на одного работника</w:t>
            </w:r>
            <w:r>
              <w:t xml:space="preserve"> в год, руб.</w:t>
            </w:r>
          </w:p>
        </w:tc>
      </w:tr>
      <w:tr w:rsidR="004D1C46" w:rsidTr="002316A6">
        <w:trPr>
          <w:trHeight w:val="594"/>
        </w:trPr>
        <w:tc>
          <w:tcPr>
            <w:tcW w:w="737" w:type="dxa"/>
            <w:shd w:val="clear" w:color="auto" w:fill="auto"/>
          </w:tcPr>
          <w:p w:rsidR="004D1C46" w:rsidRDefault="00500862" w:rsidP="00540509">
            <w:pPr>
              <w:tabs>
                <w:tab w:val="left" w:pos="7920"/>
              </w:tabs>
              <w:ind w:right="-428"/>
            </w:pPr>
            <w:r>
              <w:t>3.2</w:t>
            </w:r>
            <w:r w:rsidR="004D1C46">
              <w:t>.</w:t>
            </w:r>
          </w:p>
        </w:tc>
        <w:tc>
          <w:tcPr>
            <w:tcW w:w="8364" w:type="dxa"/>
            <w:shd w:val="clear" w:color="auto" w:fill="auto"/>
          </w:tcPr>
          <w:p w:rsidR="004D1C46" w:rsidRDefault="004D1C46" w:rsidP="002316A6">
            <w:pPr>
              <w:tabs>
                <w:tab w:val="left" w:pos="7575"/>
              </w:tabs>
              <w:jc w:val="both"/>
            </w:pPr>
            <w:r>
              <w:t>Н</w:t>
            </w:r>
            <w:r w:rsidRPr="00FB2CA9">
              <w:t xml:space="preserve">аличие </w:t>
            </w:r>
            <w:r w:rsidR="002316A6">
              <w:t xml:space="preserve">плана мероприятий </w:t>
            </w:r>
            <w:r w:rsidRPr="00FB2CA9">
              <w:t>(</w:t>
            </w:r>
            <w:r w:rsidR="002316A6">
              <w:t>соглашения</w:t>
            </w:r>
            <w:r w:rsidRPr="00FB2CA9">
              <w:t xml:space="preserve">) </w:t>
            </w:r>
            <w:r w:rsidRPr="004D0AA2">
              <w:t xml:space="preserve">по улучшению </w:t>
            </w:r>
            <w:r w:rsidR="003E6C87" w:rsidRPr="004D0AA2">
              <w:t>условий</w:t>
            </w:r>
            <w:r w:rsidR="003E6C87">
              <w:t xml:space="preserve"> </w:t>
            </w:r>
            <w:r w:rsidR="003E6C87" w:rsidRPr="00FB2CA9">
              <w:t>и охраны</w:t>
            </w:r>
            <w:r w:rsidRPr="00FB2CA9">
              <w:t xml:space="preserve"> </w:t>
            </w:r>
            <w:r w:rsidR="003E6C87" w:rsidRPr="00FB2CA9">
              <w:t>труда</w:t>
            </w:r>
            <w:r w:rsidR="003E6C87">
              <w:t xml:space="preserve">, </w:t>
            </w:r>
            <w:r w:rsidR="003E6C87" w:rsidRPr="00FB2CA9">
              <w:t>его</w:t>
            </w:r>
            <w:r w:rsidRPr="00FB2CA9">
              <w:t xml:space="preserve"> качество</w:t>
            </w:r>
            <w:r>
              <w:t xml:space="preserve"> и выполнение </w:t>
            </w:r>
            <w:r w:rsidR="00F5702C">
              <w:t xml:space="preserve">                                                        </w:t>
            </w:r>
          </w:p>
        </w:tc>
        <w:tc>
          <w:tcPr>
            <w:tcW w:w="297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</w:tr>
      <w:tr w:rsidR="004D1C46" w:rsidTr="002316A6">
        <w:tc>
          <w:tcPr>
            <w:tcW w:w="737" w:type="dxa"/>
            <w:shd w:val="clear" w:color="auto" w:fill="auto"/>
          </w:tcPr>
          <w:p w:rsidR="004D1C46" w:rsidRDefault="00500862" w:rsidP="00540509">
            <w:pPr>
              <w:tabs>
                <w:tab w:val="left" w:pos="7920"/>
              </w:tabs>
              <w:ind w:right="-428"/>
            </w:pPr>
            <w:r>
              <w:t>3.3</w:t>
            </w:r>
            <w:r w:rsidR="004D1C46">
              <w:t>.</w:t>
            </w:r>
          </w:p>
        </w:tc>
        <w:tc>
          <w:tcPr>
            <w:tcW w:w="8364" w:type="dxa"/>
            <w:shd w:val="clear" w:color="auto" w:fill="auto"/>
          </w:tcPr>
          <w:p w:rsidR="004D1C46" w:rsidRDefault="004D1C46" w:rsidP="002316A6">
            <w:pPr>
              <w:tabs>
                <w:tab w:val="left" w:pos="7575"/>
              </w:tabs>
              <w:jc w:val="both"/>
            </w:pPr>
            <w:r>
              <w:t>Н</w:t>
            </w:r>
            <w:r w:rsidRPr="00FB2CA9">
              <w:t>аличие комиссий (комитетов)</w:t>
            </w:r>
            <w:r w:rsidR="00BB7A42">
              <w:t xml:space="preserve"> по охране </w:t>
            </w:r>
            <w:r w:rsidR="003E6C87" w:rsidRPr="00B91EA7">
              <w:t>труда и</w:t>
            </w:r>
            <w:r w:rsidR="00B87083" w:rsidRPr="00B91EA7">
              <w:t xml:space="preserve"> (</w:t>
            </w:r>
            <w:r w:rsidR="003E6C87" w:rsidRPr="00B91EA7">
              <w:t>или) иных</w:t>
            </w:r>
            <w:r w:rsidR="00B87083" w:rsidRPr="00B91EA7">
              <w:t xml:space="preserve"> форм участия работников в управлении охраной труда</w:t>
            </w:r>
          </w:p>
        </w:tc>
        <w:tc>
          <w:tcPr>
            <w:tcW w:w="297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</w:tr>
      <w:tr w:rsidR="00BB7A42" w:rsidTr="002316A6">
        <w:tc>
          <w:tcPr>
            <w:tcW w:w="737" w:type="dxa"/>
            <w:shd w:val="clear" w:color="auto" w:fill="auto"/>
          </w:tcPr>
          <w:p w:rsidR="00BB7A42" w:rsidRDefault="00500862" w:rsidP="00540509">
            <w:pPr>
              <w:tabs>
                <w:tab w:val="left" w:pos="7920"/>
              </w:tabs>
              <w:ind w:right="-428"/>
            </w:pPr>
            <w:r>
              <w:t>3.4</w:t>
            </w:r>
            <w:r w:rsidR="00BB7A42">
              <w:t>.</w:t>
            </w:r>
          </w:p>
        </w:tc>
        <w:tc>
          <w:tcPr>
            <w:tcW w:w="8364" w:type="dxa"/>
            <w:shd w:val="clear" w:color="auto" w:fill="auto"/>
          </w:tcPr>
          <w:p w:rsidR="00BB7A42" w:rsidRPr="00A61E1C" w:rsidRDefault="003E6C87" w:rsidP="002316A6">
            <w:pPr>
              <w:tabs>
                <w:tab w:val="left" w:pos="7575"/>
              </w:tabs>
              <w:ind w:right="-137"/>
              <w:jc w:val="both"/>
              <w:rPr>
                <w:i/>
              </w:rPr>
            </w:pPr>
            <w:r>
              <w:t>Н</w:t>
            </w:r>
            <w:r w:rsidRPr="00FB2CA9">
              <w:t>аличие избранных</w:t>
            </w:r>
            <w:r w:rsidR="00BB7A42">
              <w:t xml:space="preserve"> </w:t>
            </w:r>
            <w:r w:rsidR="00BB7A42" w:rsidRPr="00FB2CA9">
              <w:t>уполномоченных (доверенных) лиц по охране труда</w:t>
            </w:r>
            <w:r w:rsidR="00A61E1C" w:rsidRPr="00A61E1C">
              <w:rPr>
                <w:i/>
              </w:rPr>
              <w:t xml:space="preserve">                                                                                                      </w:t>
            </w:r>
            <w:r w:rsidR="00A61E1C">
              <w:rPr>
                <w:i/>
              </w:rPr>
              <w:t xml:space="preserve">  </w:t>
            </w:r>
          </w:p>
        </w:tc>
        <w:tc>
          <w:tcPr>
            <w:tcW w:w="2976" w:type="dxa"/>
            <w:shd w:val="clear" w:color="auto" w:fill="auto"/>
          </w:tcPr>
          <w:p w:rsidR="00BB7A42" w:rsidRDefault="00BB7A42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BB7A42" w:rsidRDefault="00B87083" w:rsidP="002316A6">
            <w:pPr>
              <w:tabs>
                <w:tab w:val="left" w:pos="7920"/>
              </w:tabs>
              <w:ind w:right="-96"/>
            </w:pPr>
            <w:r w:rsidRPr="00B91EA7">
              <w:t>Количество работников на одно уполномоченное (доверенное) лицо по охране труда</w:t>
            </w:r>
          </w:p>
        </w:tc>
      </w:tr>
      <w:tr w:rsidR="004D1C46" w:rsidTr="002316A6">
        <w:tc>
          <w:tcPr>
            <w:tcW w:w="737" w:type="dxa"/>
            <w:shd w:val="clear" w:color="auto" w:fill="auto"/>
          </w:tcPr>
          <w:p w:rsidR="004D1C46" w:rsidRDefault="00500862" w:rsidP="00540509">
            <w:pPr>
              <w:tabs>
                <w:tab w:val="left" w:pos="7920"/>
              </w:tabs>
              <w:ind w:right="-428"/>
            </w:pPr>
            <w:r>
              <w:lastRenderedPageBreak/>
              <w:t>3.5</w:t>
            </w:r>
            <w:r w:rsidR="004D1C46">
              <w:t>.</w:t>
            </w:r>
          </w:p>
        </w:tc>
        <w:tc>
          <w:tcPr>
            <w:tcW w:w="8364" w:type="dxa"/>
            <w:shd w:val="clear" w:color="auto" w:fill="auto"/>
          </w:tcPr>
          <w:p w:rsidR="004D1C46" w:rsidRPr="000B6DAE" w:rsidRDefault="004D1C46" w:rsidP="00540509">
            <w:pPr>
              <w:tabs>
                <w:tab w:val="left" w:pos="7920"/>
              </w:tabs>
            </w:pPr>
            <w:r>
              <w:t>О</w:t>
            </w:r>
            <w:r w:rsidRPr="00FB2CA9">
              <w:t>беспечение гарантий деятельности уполномоченных (доверенных) лиц по охране труда: предоставление им необходимого времени для</w:t>
            </w:r>
            <w:r w:rsidR="005A4350">
              <w:t xml:space="preserve"> </w:t>
            </w:r>
            <w:r w:rsidRPr="00FB2CA9">
              <w:t>работы, организация обучения, обеспечение нормативными и справочными материалами и т.д.</w:t>
            </w:r>
          </w:p>
        </w:tc>
        <w:tc>
          <w:tcPr>
            <w:tcW w:w="297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</w:tr>
      <w:tr w:rsidR="004D1C46" w:rsidTr="002316A6">
        <w:tc>
          <w:tcPr>
            <w:tcW w:w="737" w:type="dxa"/>
            <w:shd w:val="clear" w:color="auto" w:fill="auto"/>
          </w:tcPr>
          <w:p w:rsidR="004D1C46" w:rsidRDefault="00500862" w:rsidP="00540509">
            <w:pPr>
              <w:tabs>
                <w:tab w:val="left" w:pos="7920"/>
              </w:tabs>
              <w:ind w:right="-428"/>
            </w:pPr>
            <w:r>
              <w:t>3.6</w:t>
            </w:r>
            <w:r w:rsidR="004D1C46">
              <w:t>.</w:t>
            </w:r>
          </w:p>
        </w:tc>
        <w:tc>
          <w:tcPr>
            <w:tcW w:w="8364" w:type="dxa"/>
            <w:shd w:val="clear" w:color="auto" w:fill="auto"/>
          </w:tcPr>
          <w:p w:rsidR="004D1C46" w:rsidRDefault="003E6C87" w:rsidP="00A61E1C">
            <w:pPr>
              <w:tabs>
                <w:tab w:val="left" w:pos="7920"/>
              </w:tabs>
              <w:ind w:right="33"/>
            </w:pPr>
            <w:r>
              <w:t>О</w:t>
            </w:r>
            <w:r w:rsidRPr="00FB2CA9">
              <w:t>беспечен</w:t>
            </w:r>
            <w:r>
              <w:t xml:space="preserve">ие </w:t>
            </w:r>
            <w:r w:rsidRPr="00FB2CA9">
              <w:t>работающих</w:t>
            </w:r>
            <w:r w:rsidR="004D1C46" w:rsidRPr="00FB2CA9">
              <w:t xml:space="preserve"> спецодеждой, </w:t>
            </w:r>
            <w:proofErr w:type="spellStart"/>
            <w:r w:rsidR="004D1C46" w:rsidRPr="00FB2CA9">
              <w:t>спецобувью</w:t>
            </w:r>
            <w:proofErr w:type="spellEnd"/>
            <w:r w:rsidR="005A4350">
              <w:t xml:space="preserve"> </w:t>
            </w:r>
            <w:r w:rsidR="004D1C46" w:rsidRPr="00FB2CA9">
              <w:t>и другими средствами индивидуальной защиты</w:t>
            </w:r>
          </w:p>
        </w:tc>
        <w:tc>
          <w:tcPr>
            <w:tcW w:w="297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4D1C46" w:rsidRDefault="003049A1" w:rsidP="006C2251">
            <w:pPr>
              <w:tabs>
                <w:tab w:val="left" w:pos="7920"/>
              </w:tabs>
            </w:pPr>
            <w:r>
              <w:t xml:space="preserve">Охват в процентах </w:t>
            </w:r>
          </w:p>
        </w:tc>
      </w:tr>
      <w:tr w:rsidR="003C09CD" w:rsidTr="002316A6">
        <w:tc>
          <w:tcPr>
            <w:tcW w:w="737" w:type="dxa"/>
            <w:shd w:val="clear" w:color="auto" w:fill="auto"/>
          </w:tcPr>
          <w:p w:rsidR="003C09CD" w:rsidRDefault="00500862" w:rsidP="00540509">
            <w:pPr>
              <w:tabs>
                <w:tab w:val="left" w:pos="7920"/>
              </w:tabs>
              <w:ind w:right="-428"/>
            </w:pPr>
            <w:r>
              <w:t>3.7</w:t>
            </w:r>
            <w:r w:rsidR="00AB78A9">
              <w:t>.</w:t>
            </w:r>
          </w:p>
        </w:tc>
        <w:tc>
          <w:tcPr>
            <w:tcW w:w="8364" w:type="dxa"/>
            <w:shd w:val="clear" w:color="auto" w:fill="auto"/>
          </w:tcPr>
          <w:p w:rsidR="003C09CD" w:rsidRPr="004D0AA2" w:rsidRDefault="00A61E1C" w:rsidP="00A61E1C">
            <w:pPr>
              <w:tabs>
                <w:tab w:val="left" w:pos="7920"/>
              </w:tabs>
            </w:pPr>
            <w:r>
              <w:t xml:space="preserve">Проведение </w:t>
            </w:r>
            <w:r w:rsidR="004D0AA2" w:rsidRPr="004D0AA2">
              <w:t xml:space="preserve">специальной </w:t>
            </w:r>
            <w:proofErr w:type="gramStart"/>
            <w:r w:rsidR="004D0AA2" w:rsidRPr="004D0AA2">
              <w:t>оценкой  условий</w:t>
            </w:r>
            <w:proofErr w:type="gramEnd"/>
            <w:r w:rsidR="004D0AA2" w:rsidRPr="004D0AA2">
              <w:t xml:space="preserve"> труда (СОУТ) рабочих мест </w:t>
            </w:r>
          </w:p>
        </w:tc>
        <w:tc>
          <w:tcPr>
            <w:tcW w:w="2976" w:type="dxa"/>
            <w:shd w:val="clear" w:color="auto" w:fill="auto"/>
          </w:tcPr>
          <w:p w:rsidR="003C09CD" w:rsidRPr="004D0AA2" w:rsidRDefault="003C09CD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3C09CD" w:rsidRPr="004C5EA1" w:rsidRDefault="00DE3BB7" w:rsidP="00DE3BB7">
            <w:pPr>
              <w:tabs>
                <w:tab w:val="left" w:pos="7920"/>
              </w:tabs>
              <w:ind w:right="46"/>
              <w:rPr>
                <w:highlight w:val="green"/>
              </w:rPr>
            </w:pPr>
            <w:r>
              <w:t>О</w:t>
            </w:r>
            <w:r w:rsidR="00500862">
              <w:t>хват С</w:t>
            </w:r>
            <w:r w:rsidR="00A61E1C" w:rsidRPr="004D0AA2">
              <w:t xml:space="preserve">ОУТ рабочих мест от </w:t>
            </w:r>
            <w:r w:rsidR="003E6C87" w:rsidRPr="004D0AA2">
              <w:t>их общего</w:t>
            </w:r>
            <w:r w:rsidR="00A61E1C">
              <w:t xml:space="preserve"> количества, в </w:t>
            </w:r>
            <w:r w:rsidR="004D0AA2" w:rsidRPr="004D0AA2">
              <w:t xml:space="preserve">процентах  </w:t>
            </w:r>
          </w:p>
        </w:tc>
      </w:tr>
      <w:tr w:rsidR="00EB401E" w:rsidTr="002316A6">
        <w:tc>
          <w:tcPr>
            <w:tcW w:w="737" w:type="dxa"/>
            <w:shd w:val="clear" w:color="auto" w:fill="auto"/>
          </w:tcPr>
          <w:p w:rsidR="00EB401E" w:rsidRDefault="00AB78A9" w:rsidP="00540509">
            <w:pPr>
              <w:tabs>
                <w:tab w:val="left" w:pos="7920"/>
              </w:tabs>
              <w:ind w:right="-428"/>
            </w:pPr>
            <w:r>
              <w:t>3.</w:t>
            </w:r>
            <w:r w:rsidR="00500862">
              <w:t>8</w:t>
            </w:r>
            <w:r>
              <w:t>.</w:t>
            </w:r>
          </w:p>
        </w:tc>
        <w:tc>
          <w:tcPr>
            <w:tcW w:w="8364" w:type="dxa"/>
            <w:shd w:val="clear" w:color="auto" w:fill="auto"/>
          </w:tcPr>
          <w:p w:rsidR="00EB401E" w:rsidRPr="004C5EA1" w:rsidRDefault="00A61E1C" w:rsidP="00A61E1C">
            <w:pPr>
              <w:tabs>
                <w:tab w:val="left" w:pos="7920"/>
              </w:tabs>
              <w:ind w:right="-428"/>
              <w:rPr>
                <w:highlight w:val="green"/>
              </w:rPr>
            </w:pPr>
            <w:r>
              <w:t xml:space="preserve">Проведение оценки профессиональных </w:t>
            </w:r>
            <w:r w:rsidR="003E6C87">
              <w:t xml:space="preserve">рисков </w:t>
            </w:r>
            <w:r w:rsidR="003E6C87" w:rsidRPr="004D0AA2">
              <w:t>(</w:t>
            </w:r>
            <w:r>
              <w:t>ОПР)</w:t>
            </w:r>
          </w:p>
        </w:tc>
        <w:tc>
          <w:tcPr>
            <w:tcW w:w="2976" w:type="dxa"/>
            <w:shd w:val="clear" w:color="auto" w:fill="auto"/>
          </w:tcPr>
          <w:p w:rsidR="00EB401E" w:rsidRPr="004C5EA1" w:rsidRDefault="00EB401E" w:rsidP="00540509">
            <w:pPr>
              <w:tabs>
                <w:tab w:val="left" w:pos="7920"/>
              </w:tabs>
              <w:ind w:right="-428"/>
              <w:rPr>
                <w:highlight w:val="green"/>
              </w:rPr>
            </w:pPr>
          </w:p>
        </w:tc>
        <w:tc>
          <w:tcPr>
            <w:tcW w:w="2706" w:type="dxa"/>
            <w:shd w:val="clear" w:color="auto" w:fill="auto"/>
          </w:tcPr>
          <w:p w:rsidR="00EB401E" w:rsidRPr="004C5EA1" w:rsidRDefault="003E6C87" w:rsidP="002316A6">
            <w:pPr>
              <w:tabs>
                <w:tab w:val="left" w:pos="7920"/>
              </w:tabs>
              <w:ind w:right="46"/>
              <w:rPr>
                <w:highlight w:val="green"/>
              </w:rPr>
            </w:pPr>
            <w:r>
              <w:t>Охват</w:t>
            </w:r>
            <w:r w:rsidRPr="00A61E1C">
              <w:t xml:space="preserve"> ОПР</w:t>
            </w:r>
            <w:r>
              <w:t xml:space="preserve"> рабочих</w:t>
            </w:r>
            <w:r w:rsidR="002316A6">
              <w:t xml:space="preserve"> мест от </w:t>
            </w:r>
            <w:r>
              <w:t>их общего</w:t>
            </w:r>
            <w:r w:rsidR="002316A6">
              <w:t xml:space="preserve"> к</w:t>
            </w:r>
            <w:r w:rsidR="00A61E1C" w:rsidRPr="00A61E1C">
              <w:t xml:space="preserve">оличества, в процентах  </w:t>
            </w:r>
          </w:p>
        </w:tc>
      </w:tr>
      <w:tr w:rsidR="004D1C46" w:rsidTr="002316A6">
        <w:trPr>
          <w:trHeight w:val="1104"/>
        </w:trPr>
        <w:tc>
          <w:tcPr>
            <w:tcW w:w="737" w:type="dxa"/>
            <w:shd w:val="clear" w:color="auto" w:fill="auto"/>
            <w:vAlign w:val="center"/>
          </w:tcPr>
          <w:p w:rsidR="004D1C46" w:rsidRPr="00992DA0" w:rsidRDefault="004D1C46" w:rsidP="0095409E">
            <w:pPr>
              <w:tabs>
                <w:tab w:val="left" w:pos="7920"/>
              </w:tabs>
              <w:ind w:right="-428"/>
              <w:rPr>
                <w:b/>
              </w:rPr>
            </w:pPr>
            <w:r w:rsidRPr="00992DA0">
              <w:rPr>
                <w:b/>
              </w:rPr>
              <w:t>4.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4D1C46" w:rsidRDefault="004D1C46" w:rsidP="0095409E">
            <w:pPr>
              <w:tabs>
                <w:tab w:val="left" w:pos="7920"/>
              </w:tabs>
              <w:ind w:right="-428"/>
              <w:rPr>
                <w:b/>
              </w:rPr>
            </w:pPr>
          </w:p>
          <w:p w:rsidR="004D1C46" w:rsidRPr="00745D24" w:rsidRDefault="00A61E1C" w:rsidP="0095409E">
            <w:pPr>
              <w:tabs>
                <w:tab w:val="left" w:pos="7920"/>
              </w:tabs>
              <w:ind w:right="175"/>
              <w:rPr>
                <w:b/>
              </w:rPr>
            </w:pPr>
            <w:r>
              <w:rPr>
                <w:b/>
              </w:rPr>
              <w:t>Д</w:t>
            </w:r>
            <w:r w:rsidR="004D1C46">
              <w:rPr>
                <w:b/>
              </w:rPr>
              <w:t>ополнительны</w:t>
            </w:r>
            <w:r>
              <w:rPr>
                <w:b/>
              </w:rPr>
              <w:t>е</w:t>
            </w:r>
            <w:r w:rsidR="004D1C46">
              <w:rPr>
                <w:b/>
              </w:rPr>
              <w:t xml:space="preserve"> социально-экономически</w:t>
            </w:r>
            <w:r>
              <w:rPr>
                <w:b/>
              </w:rPr>
              <w:t>е</w:t>
            </w:r>
            <w:r w:rsidR="0095409E">
              <w:rPr>
                <w:b/>
              </w:rPr>
              <w:t xml:space="preserve"> </w:t>
            </w:r>
            <w:r w:rsidR="004D1C46" w:rsidRPr="00745D24">
              <w:rPr>
                <w:b/>
              </w:rPr>
              <w:t>льгот</w:t>
            </w:r>
            <w:r>
              <w:rPr>
                <w:b/>
              </w:rPr>
              <w:t>ы</w:t>
            </w:r>
            <w:r w:rsidR="004D1C46" w:rsidRPr="00745D24">
              <w:rPr>
                <w:b/>
              </w:rPr>
              <w:t xml:space="preserve"> и преимуществ</w:t>
            </w:r>
            <w:r>
              <w:rPr>
                <w:b/>
              </w:rPr>
              <w:t>а</w:t>
            </w:r>
            <w:r w:rsidR="004D1C46">
              <w:rPr>
                <w:b/>
              </w:rPr>
              <w:t xml:space="preserve"> </w:t>
            </w:r>
            <w:r w:rsidR="004D1C46" w:rsidRPr="00745D24">
              <w:rPr>
                <w:b/>
              </w:rPr>
              <w:t>для работников</w:t>
            </w:r>
            <w:r w:rsidR="004D1C46">
              <w:rPr>
                <w:b/>
              </w:rPr>
              <w:t xml:space="preserve"> сверх законодательных норм</w:t>
            </w:r>
          </w:p>
          <w:p w:rsidR="004D1C46" w:rsidRDefault="004D1C46" w:rsidP="0095409E">
            <w:pPr>
              <w:tabs>
                <w:tab w:val="left" w:pos="7920"/>
              </w:tabs>
              <w:ind w:right="-428"/>
            </w:pPr>
          </w:p>
        </w:tc>
        <w:tc>
          <w:tcPr>
            <w:tcW w:w="297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</w:pPr>
          </w:p>
        </w:tc>
      </w:tr>
      <w:tr w:rsidR="004D1C46" w:rsidTr="002316A6">
        <w:tc>
          <w:tcPr>
            <w:tcW w:w="737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  <w:r>
              <w:t>4.1.</w:t>
            </w:r>
          </w:p>
        </w:tc>
        <w:tc>
          <w:tcPr>
            <w:tcW w:w="8364" w:type="dxa"/>
            <w:shd w:val="clear" w:color="auto" w:fill="auto"/>
          </w:tcPr>
          <w:p w:rsidR="004D1C46" w:rsidRDefault="004D1C46" w:rsidP="00737C26">
            <w:pPr>
              <w:tabs>
                <w:tab w:val="left" w:pos="7920"/>
              </w:tabs>
              <w:jc w:val="both"/>
            </w:pPr>
            <w:r>
              <w:t>Оздоровление работников и членов их семей (</w:t>
            </w:r>
            <w:r w:rsidR="00EF5A7E">
              <w:t xml:space="preserve">оплата стоимости медицинских услуг, </w:t>
            </w:r>
            <w:r>
              <w:t>предоставление</w:t>
            </w:r>
            <w:r w:rsidR="005A4350">
              <w:t xml:space="preserve"> </w:t>
            </w:r>
            <w:r w:rsidR="00EF5A7E">
              <w:t xml:space="preserve">или оплата </w:t>
            </w:r>
            <w:r>
              <w:t>санаторно-курортных путевок, финансирование санатори</w:t>
            </w:r>
            <w:r w:rsidR="00EF5A7E">
              <w:t>я</w:t>
            </w:r>
            <w:r>
              <w:t>-профилактория, детского оздоровительного учреждения и др.)</w:t>
            </w:r>
          </w:p>
        </w:tc>
        <w:tc>
          <w:tcPr>
            <w:tcW w:w="2976" w:type="dxa"/>
            <w:shd w:val="clear" w:color="auto" w:fill="auto"/>
          </w:tcPr>
          <w:p w:rsidR="004D1C46" w:rsidRDefault="004D1C46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4D1C46" w:rsidRDefault="00A61E1C" w:rsidP="00A61E1C">
            <w:pPr>
              <w:tabs>
                <w:tab w:val="left" w:pos="7920"/>
              </w:tabs>
              <w:ind w:right="46"/>
            </w:pPr>
            <w:r>
              <w:rPr>
                <w:sz w:val="23"/>
                <w:szCs w:val="23"/>
              </w:rPr>
              <w:t>С</w:t>
            </w:r>
            <w:r w:rsidR="00E00930">
              <w:t>умм</w:t>
            </w:r>
            <w:r>
              <w:t>а</w:t>
            </w:r>
            <w:r w:rsidR="00E00930">
              <w:t xml:space="preserve"> затрат </w:t>
            </w:r>
            <w:r>
              <w:t xml:space="preserve">в среднем на </w:t>
            </w:r>
            <w:r w:rsidR="00E00930" w:rsidRPr="004D0AA2">
              <w:t>одного работника</w:t>
            </w:r>
            <w:r>
              <w:t xml:space="preserve"> в год</w:t>
            </w:r>
            <w:r w:rsidR="00E00930" w:rsidRPr="004D0AA2">
              <w:t>,</w:t>
            </w:r>
            <w:r w:rsidR="00E00930">
              <w:t xml:space="preserve"> руб.</w:t>
            </w:r>
          </w:p>
        </w:tc>
      </w:tr>
      <w:tr w:rsidR="00BB7A42" w:rsidTr="002316A6">
        <w:tc>
          <w:tcPr>
            <w:tcW w:w="737" w:type="dxa"/>
            <w:shd w:val="clear" w:color="auto" w:fill="auto"/>
          </w:tcPr>
          <w:p w:rsidR="00BB7A42" w:rsidRDefault="00AB78A9" w:rsidP="00C34B48">
            <w:pPr>
              <w:tabs>
                <w:tab w:val="left" w:pos="7920"/>
              </w:tabs>
              <w:ind w:right="-428"/>
            </w:pPr>
            <w:r>
              <w:t>4.</w:t>
            </w:r>
            <w:r w:rsidR="00C34B48">
              <w:t>2</w:t>
            </w:r>
            <w:r>
              <w:t>.</w:t>
            </w:r>
          </w:p>
        </w:tc>
        <w:tc>
          <w:tcPr>
            <w:tcW w:w="8364" w:type="dxa"/>
            <w:shd w:val="clear" w:color="auto" w:fill="auto"/>
          </w:tcPr>
          <w:p w:rsidR="00BB7A42" w:rsidRDefault="00BB7A42" w:rsidP="00737C26">
            <w:pPr>
              <w:tabs>
                <w:tab w:val="left" w:pos="7575"/>
              </w:tabs>
              <w:ind w:right="33"/>
              <w:jc w:val="both"/>
            </w:pPr>
            <w:r>
              <w:t>Д</w:t>
            </w:r>
            <w:r w:rsidRPr="00FB2CA9">
              <w:t xml:space="preserve">ополнительные отпуска, </w:t>
            </w:r>
            <w:r w:rsidRPr="00555164">
              <w:t>предоставляемые сверх</w:t>
            </w:r>
            <w:r w:rsidR="00AB78A9" w:rsidRPr="00555164">
              <w:t xml:space="preserve"> </w:t>
            </w:r>
            <w:r w:rsidRPr="00555164">
              <w:t>норм</w:t>
            </w:r>
            <w:r w:rsidRPr="002316A6">
              <w:t>,</w:t>
            </w:r>
            <w:r w:rsidRPr="00FB2CA9">
              <w:t xml:space="preserve"> предусмотренных действующим законодательством</w:t>
            </w:r>
            <w:r w:rsidR="00B87083">
              <w:t xml:space="preserve"> </w:t>
            </w:r>
            <w:r w:rsidR="00B87083" w:rsidRPr="00B91EA7">
              <w:t>по различным основаниям</w:t>
            </w:r>
          </w:p>
        </w:tc>
        <w:tc>
          <w:tcPr>
            <w:tcW w:w="2976" w:type="dxa"/>
            <w:shd w:val="clear" w:color="auto" w:fill="auto"/>
          </w:tcPr>
          <w:p w:rsidR="00BB7A42" w:rsidRDefault="00BB7A42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BB7A42" w:rsidRDefault="00AA0404" w:rsidP="00555164">
            <w:pPr>
              <w:tabs>
                <w:tab w:val="left" w:pos="7920"/>
              </w:tabs>
              <w:ind w:right="-428"/>
            </w:pPr>
            <w:r>
              <w:t xml:space="preserve">Указать </w:t>
            </w:r>
            <w:r w:rsidR="00555164">
              <w:t>основания и продолжительность</w:t>
            </w:r>
          </w:p>
        </w:tc>
      </w:tr>
      <w:tr w:rsidR="00EF5A7E" w:rsidTr="002316A6">
        <w:tc>
          <w:tcPr>
            <w:tcW w:w="737" w:type="dxa"/>
            <w:shd w:val="clear" w:color="auto" w:fill="auto"/>
          </w:tcPr>
          <w:p w:rsidR="00EF5A7E" w:rsidRDefault="00D97E37" w:rsidP="00C34B48">
            <w:pPr>
              <w:tabs>
                <w:tab w:val="left" w:pos="7920"/>
              </w:tabs>
              <w:ind w:right="-428"/>
            </w:pPr>
            <w:r>
              <w:t>4.</w:t>
            </w:r>
            <w:r w:rsidR="00C34B48">
              <w:t>3</w:t>
            </w:r>
            <w:r w:rsidR="00EF5A7E">
              <w:t>.</w:t>
            </w:r>
          </w:p>
        </w:tc>
        <w:tc>
          <w:tcPr>
            <w:tcW w:w="8364" w:type="dxa"/>
            <w:shd w:val="clear" w:color="auto" w:fill="auto"/>
          </w:tcPr>
          <w:p w:rsidR="00EF5A7E" w:rsidRDefault="00EF5A7E" w:rsidP="00540509">
            <w:pPr>
              <w:tabs>
                <w:tab w:val="left" w:pos="7920"/>
              </w:tabs>
              <w:ind w:right="-428"/>
            </w:pPr>
            <w:r w:rsidRPr="00E00930">
              <w:rPr>
                <w:rStyle w:val="a5"/>
                <w:b w:val="0"/>
              </w:rPr>
              <w:t xml:space="preserve">Повышенные гарантии и компенсации </w:t>
            </w:r>
            <w:r w:rsidR="003E6C87" w:rsidRPr="00E00930">
              <w:rPr>
                <w:rStyle w:val="a5"/>
                <w:b w:val="0"/>
              </w:rPr>
              <w:t>работникам за</w:t>
            </w:r>
            <w:r w:rsidRPr="00E00930">
              <w:rPr>
                <w:rStyle w:val="a5"/>
                <w:b w:val="0"/>
              </w:rPr>
              <w:t xml:space="preserve"> работу в ночное время</w:t>
            </w:r>
            <w:r w:rsidRPr="003B43C5">
              <w:rPr>
                <w:rStyle w:val="a5"/>
                <w:b w:val="0"/>
              </w:rPr>
              <w:t xml:space="preserve">  </w:t>
            </w:r>
          </w:p>
        </w:tc>
        <w:tc>
          <w:tcPr>
            <w:tcW w:w="2976" w:type="dxa"/>
            <w:shd w:val="clear" w:color="auto" w:fill="auto"/>
          </w:tcPr>
          <w:p w:rsidR="00EF5A7E" w:rsidRDefault="00EF5A7E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EF5A7E" w:rsidRDefault="00EF5A7E" w:rsidP="00540509">
            <w:pPr>
              <w:tabs>
                <w:tab w:val="left" w:pos="7920"/>
              </w:tabs>
              <w:ind w:right="-428"/>
            </w:pPr>
          </w:p>
        </w:tc>
      </w:tr>
      <w:tr w:rsidR="00EF5A7E" w:rsidTr="002316A6">
        <w:tc>
          <w:tcPr>
            <w:tcW w:w="737" w:type="dxa"/>
            <w:shd w:val="clear" w:color="auto" w:fill="auto"/>
          </w:tcPr>
          <w:p w:rsidR="00EF5A7E" w:rsidRDefault="00D97E37" w:rsidP="00C34B48">
            <w:pPr>
              <w:tabs>
                <w:tab w:val="left" w:pos="7920"/>
              </w:tabs>
              <w:ind w:right="-428"/>
            </w:pPr>
            <w:r>
              <w:t>4.</w:t>
            </w:r>
            <w:r w:rsidR="00C34B48">
              <w:t>4</w:t>
            </w:r>
            <w:r w:rsidR="00EF5A7E">
              <w:t>.</w:t>
            </w:r>
          </w:p>
        </w:tc>
        <w:tc>
          <w:tcPr>
            <w:tcW w:w="8364" w:type="dxa"/>
            <w:shd w:val="clear" w:color="auto" w:fill="auto"/>
          </w:tcPr>
          <w:p w:rsidR="00EF5A7E" w:rsidRDefault="00EF5A7E" w:rsidP="007E0397">
            <w:pPr>
              <w:tabs>
                <w:tab w:val="left" w:pos="7920"/>
              </w:tabs>
              <w:ind w:right="33"/>
              <w:jc w:val="both"/>
            </w:pPr>
            <w:r>
              <w:t xml:space="preserve">Условия труда и социальная защита молодежи </w:t>
            </w:r>
            <w:r w:rsidRPr="0054794D">
              <w:t>(</w:t>
            </w:r>
            <w:r w:rsidR="00C67D66" w:rsidRPr="00737C26">
              <w:rPr>
                <w:u w:val="single"/>
              </w:rPr>
              <w:t xml:space="preserve">наставничество и дополнительная оплата </w:t>
            </w:r>
            <w:r w:rsidR="007E0397" w:rsidRPr="00737C26">
              <w:rPr>
                <w:u w:val="single"/>
              </w:rPr>
              <w:t>наставникам</w:t>
            </w:r>
            <w:r w:rsidR="00C67D66" w:rsidRPr="0054794D">
              <w:t>,</w:t>
            </w:r>
            <w:r w:rsidR="00C67D66">
              <w:t xml:space="preserve"> </w:t>
            </w:r>
            <w:r>
              <w:t>квотирование рабочих мест,</w:t>
            </w:r>
            <w:r w:rsidR="002C105C" w:rsidRPr="00B91EA7">
              <w:t xml:space="preserve"> </w:t>
            </w:r>
            <w:r w:rsidR="00B70967" w:rsidRPr="00B91EA7">
              <w:t xml:space="preserve">участие молодежи в заседаниях </w:t>
            </w:r>
            <w:r w:rsidR="00FA41C3" w:rsidRPr="00B91EA7">
              <w:rPr>
                <w:bCs/>
              </w:rPr>
              <w:t xml:space="preserve">коллегиальных органов управления </w:t>
            </w:r>
            <w:r w:rsidR="00982855" w:rsidRPr="00B91EA7">
              <w:rPr>
                <w:bCs/>
              </w:rPr>
              <w:t>организацией,</w:t>
            </w:r>
            <w:r w:rsidR="00982855" w:rsidRPr="00FA41C3">
              <w:rPr>
                <w:bCs/>
              </w:rPr>
              <w:t xml:space="preserve"> льготы</w:t>
            </w:r>
            <w:r>
              <w:t xml:space="preserve"> при обучении, повышении квалификации, выделение льготных ссуд на жилье, доступность культурно-спортивных объектов и др.) </w:t>
            </w:r>
          </w:p>
        </w:tc>
        <w:tc>
          <w:tcPr>
            <w:tcW w:w="2976" w:type="dxa"/>
            <w:shd w:val="clear" w:color="auto" w:fill="auto"/>
          </w:tcPr>
          <w:p w:rsidR="00EF5A7E" w:rsidRDefault="00EF5A7E" w:rsidP="00182B70">
            <w:pPr>
              <w:pStyle w:val="af7"/>
              <w:spacing w:after="80"/>
              <w:jc w:val="both"/>
            </w:pPr>
          </w:p>
        </w:tc>
        <w:tc>
          <w:tcPr>
            <w:tcW w:w="2706" w:type="dxa"/>
            <w:shd w:val="clear" w:color="auto" w:fill="auto"/>
          </w:tcPr>
          <w:p w:rsidR="00EF5A7E" w:rsidRDefault="00EF5A7E" w:rsidP="00540509">
            <w:pPr>
              <w:tabs>
                <w:tab w:val="left" w:pos="7920"/>
              </w:tabs>
            </w:pPr>
          </w:p>
        </w:tc>
      </w:tr>
      <w:tr w:rsidR="00EF5A7E" w:rsidTr="002316A6">
        <w:tc>
          <w:tcPr>
            <w:tcW w:w="737" w:type="dxa"/>
            <w:shd w:val="clear" w:color="auto" w:fill="auto"/>
          </w:tcPr>
          <w:p w:rsidR="00EF5A7E" w:rsidRDefault="00D97E37" w:rsidP="00C34B48">
            <w:pPr>
              <w:tabs>
                <w:tab w:val="left" w:pos="7920"/>
              </w:tabs>
              <w:ind w:right="-428"/>
            </w:pPr>
            <w:r>
              <w:t>4.</w:t>
            </w:r>
            <w:r w:rsidR="00C34B48">
              <w:t>5</w:t>
            </w:r>
            <w:r w:rsidR="00EF5A7E">
              <w:t>.</w:t>
            </w:r>
          </w:p>
        </w:tc>
        <w:tc>
          <w:tcPr>
            <w:tcW w:w="8364" w:type="dxa"/>
            <w:shd w:val="clear" w:color="auto" w:fill="auto"/>
          </w:tcPr>
          <w:p w:rsidR="00EF5A7E" w:rsidRDefault="00EF5A7E" w:rsidP="00540509">
            <w:pPr>
              <w:tabs>
                <w:tab w:val="left" w:pos="7920"/>
              </w:tabs>
              <w:ind w:right="33"/>
            </w:pPr>
            <w:r>
              <w:t xml:space="preserve">Условия труда и социальная защита женщин (перевод женщин с рабочих мест с тяжелыми </w:t>
            </w:r>
            <w:r w:rsidR="003E6C87">
              <w:t>условиями труда</w:t>
            </w:r>
            <w:r>
              <w:t xml:space="preserve"> на рабочие места с нормальными условиями при необходимости, установление сокращенной рабочей </w:t>
            </w:r>
            <w:r w:rsidR="003E6C87">
              <w:t>недели, бесплатное</w:t>
            </w:r>
            <w:r>
              <w:t xml:space="preserve"> (льготное) лечение в санатории-профилактории, льготы за проживание в общежитии и др.).</w:t>
            </w:r>
          </w:p>
        </w:tc>
        <w:tc>
          <w:tcPr>
            <w:tcW w:w="2976" w:type="dxa"/>
            <w:shd w:val="clear" w:color="auto" w:fill="auto"/>
          </w:tcPr>
          <w:p w:rsidR="00EF5A7E" w:rsidRDefault="00EF5A7E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EF5A7E" w:rsidRDefault="00EF5A7E" w:rsidP="00540509">
            <w:pPr>
              <w:tabs>
                <w:tab w:val="left" w:pos="7920"/>
              </w:tabs>
            </w:pPr>
          </w:p>
        </w:tc>
      </w:tr>
      <w:tr w:rsidR="00EF5A7E" w:rsidTr="002316A6">
        <w:tc>
          <w:tcPr>
            <w:tcW w:w="737" w:type="dxa"/>
            <w:shd w:val="clear" w:color="auto" w:fill="auto"/>
          </w:tcPr>
          <w:p w:rsidR="00EF5A7E" w:rsidRDefault="00D97E37" w:rsidP="00C34B48">
            <w:pPr>
              <w:tabs>
                <w:tab w:val="left" w:pos="7920"/>
              </w:tabs>
              <w:ind w:right="-428"/>
            </w:pPr>
            <w:r>
              <w:lastRenderedPageBreak/>
              <w:t>4.</w:t>
            </w:r>
            <w:r w:rsidR="00C34B48">
              <w:t>6</w:t>
            </w:r>
            <w:r w:rsidR="00AB78A9">
              <w:t>.</w:t>
            </w:r>
          </w:p>
        </w:tc>
        <w:tc>
          <w:tcPr>
            <w:tcW w:w="8364" w:type="dxa"/>
            <w:shd w:val="clear" w:color="auto" w:fill="auto"/>
          </w:tcPr>
          <w:p w:rsidR="00840A09" w:rsidRPr="00840A09" w:rsidRDefault="00840A09" w:rsidP="00840A09">
            <w:pPr>
              <w:tabs>
                <w:tab w:val="left" w:pos="7920"/>
              </w:tabs>
              <w:ind w:right="33"/>
            </w:pPr>
            <w:r w:rsidRPr="00840A09">
              <w:t>Дополнительные выплаты матерям (отцам, иным лицам):</w:t>
            </w:r>
          </w:p>
          <w:p w:rsidR="00840A09" w:rsidRPr="00B91EA7" w:rsidRDefault="00840A09" w:rsidP="00840A09">
            <w:pPr>
              <w:tabs>
                <w:tab w:val="left" w:pos="7920"/>
              </w:tabs>
              <w:ind w:right="33"/>
            </w:pPr>
            <w:r w:rsidRPr="00B91EA7">
              <w:t>а) при рождении ребенка;</w:t>
            </w:r>
          </w:p>
          <w:p w:rsidR="00EF5A7E" w:rsidRPr="00B91EA7" w:rsidRDefault="00840A09" w:rsidP="00840A09">
            <w:pPr>
              <w:tabs>
                <w:tab w:val="left" w:pos="7920"/>
              </w:tabs>
              <w:ind w:right="33"/>
            </w:pPr>
            <w:r w:rsidRPr="00B91EA7">
              <w:t>б) находящимся в отпуске по уходу за ребенком</w:t>
            </w:r>
          </w:p>
          <w:p w:rsidR="00B87083" w:rsidRDefault="00B87083" w:rsidP="00840A09">
            <w:pPr>
              <w:tabs>
                <w:tab w:val="left" w:pos="7920"/>
              </w:tabs>
              <w:ind w:right="33"/>
            </w:pPr>
            <w:r w:rsidRPr="00B91EA7">
              <w:t>в) другое</w:t>
            </w:r>
          </w:p>
        </w:tc>
        <w:tc>
          <w:tcPr>
            <w:tcW w:w="2976" w:type="dxa"/>
            <w:shd w:val="clear" w:color="auto" w:fill="auto"/>
          </w:tcPr>
          <w:p w:rsidR="00EF5A7E" w:rsidRDefault="00EF5A7E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EF5A7E" w:rsidRDefault="00372288" w:rsidP="00540509">
            <w:pPr>
              <w:tabs>
                <w:tab w:val="left" w:pos="7920"/>
              </w:tabs>
            </w:pPr>
            <w:r>
              <w:t xml:space="preserve">Сумма </w:t>
            </w:r>
            <w:r w:rsidR="003E6C87">
              <w:t>средств,</w:t>
            </w:r>
            <w:r>
              <w:t xml:space="preserve"> выделенных в среднем на</w:t>
            </w:r>
            <w:r w:rsidRPr="004D0AA2">
              <w:t xml:space="preserve"> одного работника</w:t>
            </w:r>
            <w:r>
              <w:t xml:space="preserve"> </w:t>
            </w:r>
            <w:r w:rsidR="00B87083" w:rsidRPr="00B91EA7">
              <w:t>из числа получивших выплаты</w:t>
            </w:r>
            <w:r w:rsidR="00B87083" w:rsidRPr="00B87083">
              <w:t xml:space="preserve"> </w:t>
            </w:r>
            <w:r>
              <w:t>в год</w:t>
            </w:r>
            <w:r w:rsidRPr="004D0AA2">
              <w:t>,</w:t>
            </w:r>
            <w:r>
              <w:t xml:space="preserve"> руб.</w:t>
            </w:r>
          </w:p>
        </w:tc>
      </w:tr>
      <w:tr w:rsidR="004C05DA" w:rsidTr="002316A6">
        <w:tc>
          <w:tcPr>
            <w:tcW w:w="737" w:type="dxa"/>
            <w:shd w:val="clear" w:color="auto" w:fill="auto"/>
          </w:tcPr>
          <w:p w:rsidR="004C05DA" w:rsidRPr="00B91EA7" w:rsidRDefault="004C05DA" w:rsidP="004C05DA">
            <w:r w:rsidRPr="00B91EA7">
              <w:t>4.7.</w:t>
            </w:r>
          </w:p>
        </w:tc>
        <w:tc>
          <w:tcPr>
            <w:tcW w:w="8364" w:type="dxa"/>
            <w:shd w:val="clear" w:color="auto" w:fill="auto"/>
          </w:tcPr>
          <w:p w:rsidR="004C05DA" w:rsidRPr="00C63994" w:rsidRDefault="00C63994" w:rsidP="00737C26">
            <w:pPr>
              <w:jc w:val="both"/>
            </w:pPr>
            <w:r w:rsidRPr="00C63994">
              <w:t>Создание условий для диспансеризации и вакцинации работников (освобождение от работы с сохранением места работы (должности) и среднего заработка, в том числе свыше предусмотренных трудовым законодательством дней, иные условия)</w:t>
            </w:r>
          </w:p>
        </w:tc>
        <w:tc>
          <w:tcPr>
            <w:tcW w:w="2976" w:type="dxa"/>
            <w:shd w:val="clear" w:color="auto" w:fill="auto"/>
          </w:tcPr>
          <w:p w:rsidR="004C05DA" w:rsidRPr="00B91EA7" w:rsidRDefault="004C05DA" w:rsidP="004C05DA"/>
        </w:tc>
        <w:tc>
          <w:tcPr>
            <w:tcW w:w="2706" w:type="dxa"/>
            <w:shd w:val="clear" w:color="auto" w:fill="auto"/>
          </w:tcPr>
          <w:p w:rsidR="004C05DA" w:rsidRPr="00B91EA7" w:rsidRDefault="00AA0404" w:rsidP="004C05DA">
            <w:r w:rsidRPr="00AA0404">
              <w:t>Конкретные мероприятия</w:t>
            </w:r>
          </w:p>
        </w:tc>
      </w:tr>
      <w:tr w:rsidR="00EF5A7E" w:rsidTr="002316A6">
        <w:tc>
          <w:tcPr>
            <w:tcW w:w="737" w:type="dxa"/>
            <w:shd w:val="clear" w:color="auto" w:fill="auto"/>
          </w:tcPr>
          <w:p w:rsidR="00EF5A7E" w:rsidRPr="00B91EA7" w:rsidRDefault="00AB78A9" w:rsidP="00AA0404">
            <w:pPr>
              <w:tabs>
                <w:tab w:val="left" w:pos="7920"/>
              </w:tabs>
              <w:ind w:right="-428"/>
            </w:pPr>
            <w:r w:rsidRPr="00B91EA7">
              <w:t>4.</w:t>
            </w:r>
            <w:r w:rsidR="00AA0404">
              <w:t>8</w:t>
            </w:r>
            <w:r w:rsidR="00EF5A7E" w:rsidRPr="00B91EA7">
              <w:t>.</w:t>
            </w:r>
          </w:p>
        </w:tc>
        <w:tc>
          <w:tcPr>
            <w:tcW w:w="8364" w:type="dxa"/>
            <w:shd w:val="clear" w:color="auto" w:fill="auto"/>
          </w:tcPr>
          <w:p w:rsidR="00EF5A7E" w:rsidRPr="00B91EA7" w:rsidRDefault="00EF5A7E" w:rsidP="00737C26">
            <w:pPr>
              <w:tabs>
                <w:tab w:val="left" w:pos="7920"/>
              </w:tabs>
              <w:ind w:right="33"/>
              <w:jc w:val="both"/>
              <w:rPr>
                <w:rStyle w:val="a5"/>
                <w:b w:val="0"/>
              </w:rPr>
            </w:pPr>
            <w:r w:rsidRPr="00B91EA7">
              <w:rPr>
                <w:rStyle w:val="a5"/>
                <w:b w:val="0"/>
              </w:rPr>
              <w:t xml:space="preserve">Проведение за счет средств работодателя культурно-массовой и спортивно-оздоровительной работы </w:t>
            </w:r>
          </w:p>
        </w:tc>
        <w:tc>
          <w:tcPr>
            <w:tcW w:w="2976" w:type="dxa"/>
            <w:shd w:val="clear" w:color="auto" w:fill="auto"/>
          </w:tcPr>
          <w:p w:rsidR="00EF5A7E" w:rsidRPr="00B91EA7" w:rsidRDefault="00EF5A7E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EF5A7E" w:rsidRPr="00B91EA7" w:rsidRDefault="00372288" w:rsidP="00372288">
            <w:pPr>
              <w:tabs>
                <w:tab w:val="left" w:pos="7920"/>
              </w:tabs>
            </w:pPr>
            <w:r w:rsidRPr="00B91EA7">
              <w:rPr>
                <w:sz w:val="23"/>
                <w:szCs w:val="23"/>
              </w:rPr>
              <w:t>С</w:t>
            </w:r>
            <w:r w:rsidR="007F1B9D" w:rsidRPr="00B91EA7">
              <w:t>умм</w:t>
            </w:r>
            <w:r w:rsidRPr="00B91EA7">
              <w:t>а</w:t>
            </w:r>
            <w:r w:rsidR="007F1B9D" w:rsidRPr="00B91EA7">
              <w:t xml:space="preserve"> затрат </w:t>
            </w:r>
            <w:r w:rsidRPr="00B91EA7">
              <w:t xml:space="preserve">в среднем </w:t>
            </w:r>
            <w:r w:rsidR="007F1B9D" w:rsidRPr="00B91EA7">
              <w:t>на одного работника</w:t>
            </w:r>
            <w:r w:rsidRPr="00B91EA7">
              <w:t xml:space="preserve"> в год</w:t>
            </w:r>
            <w:r w:rsidR="007F1B9D" w:rsidRPr="00B91EA7">
              <w:t>, руб.</w:t>
            </w:r>
          </w:p>
        </w:tc>
      </w:tr>
      <w:tr w:rsidR="00EF5A7E" w:rsidTr="002316A6">
        <w:tc>
          <w:tcPr>
            <w:tcW w:w="737" w:type="dxa"/>
            <w:shd w:val="clear" w:color="auto" w:fill="auto"/>
          </w:tcPr>
          <w:p w:rsidR="00EF5A7E" w:rsidRPr="00B91EA7" w:rsidRDefault="00D97E37" w:rsidP="00AA0404">
            <w:pPr>
              <w:tabs>
                <w:tab w:val="left" w:pos="7920"/>
              </w:tabs>
              <w:ind w:right="-428"/>
            </w:pPr>
            <w:r w:rsidRPr="00B91EA7">
              <w:t>4.</w:t>
            </w:r>
            <w:r w:rsidR="00AA0404">
              <w:t>9</w:t>
            </w:r>
            <w:r w:rsidR="00AB78A9" w:rsidRPr="00B91EA7">
              <w:t>.</w:t>
            </w:r>
          </w:p>
        </w:tc>
        <w:tc>
          <w:tcPr>
            <w:tcW w:w="8364" w:type="dxa"/>
            <w:shd w:val="clear" w:color="auto" w:fill="auto"/>
          </w:tcPr>
          <w:p w:rsidR="00AB78A9" w:rsidRPr="00B91EA7" w:rsidRDefault="00EF5A7E" w:rsidP="00540509">
            <w:pPr>
              <w:tabs>
                <w:tab w:val="left" w:pos="7920"/>
              </w:tabs>
              <w:rPr>
                <w:rStyle w:val="a5"/>
                <w:b w:val="0"/>
              </w:rPr>
            </w:pPr>
            <w:r w:rsidRPr="00B91EA7">
              <w:rPr>
                <w:rStyle w:val="a5"/>
                <w:b w:val="0"/>
              </w:rPr>
              <w:t>Оказание материальной помощи, в том числе</w:t>
            </w:r>
            <w:r w:rsidR="00AB78A9" w:rsidRPr="00B91EA7">
              <w:rPr>
                <w:rStyle w:val="a5"/>
                <w:b w:val="0"/>
              </w:rPr>
              <w:t>:</w:t>
            </w:r>
          </w:p>
          <w:p w:rsidR="007F1B9D" w:rsidRPr="00B91EA7" w:rsidRDefault="00EF5A7E" w:rsidP="00540509">
            <w:pPr>
              <w:tabs>
                <w:tab w:val="left" w:pos="7920"/>
              </w:tabs>
              <w:rPr>
                <w:rStyle w:val="a5"/>
                <w:b w:val="0"/>
              </w:rPr>
            </w:pPr>
            <w:r w:rsidRPr="00B91EA7">
              <w:rPr>
                <w:rStyle w:val="a5"/>
                <w:b w:val="0"/>
              </w:rPr>
              <w:t>а) работникам</w:t>
            </w:r>
            <w:r w:rsidR="00AB78A9" w:rsidRPr="00B91EA7">
              <w:rPr>
                <w:rStyle w:val="a5"/>
                <w:b w:val="0"/>
              </w:rPr>
              <w:t>;</w:t>
            </w:r>
          </w:p>
          <w:p w:rsidR="00EF5A7E" w:rsidRPr="00B91EA7" w:rsidRDefault="00EF5A7E" w:rsidP="00540509">
            <w:pPr>
              <w:tabs>
                <w:tab w:val="left" w:pos="7920"/>
              </w:tabs>
              <w:rPr>
                <w:rStyle w:val="a5"/>
                <w:b w:val="0"/>
              </w:rPr>
            </w:pPr>
            <w:r w:rsidRPr="00B91EA7">
              <w:rPr>
                <w:rStyle w:val="a5"/>
                <w:b w:val="0"/>
              </w:rPr>
              <w:t>б) бывшим работникам (пенсионерам)</w:t>
            </w:r>
          </w:p>
        </w:tc>
        <w:tc>
          <w:tcPr>
            <w:tcW w:w="2976" w:type="dxa"/>
            <w:shd w:val="clear" w:color="auto" w:fill="auto"/>
          </w:tcPr>
          <w:p w:rsidR="00EF5A7E" w:rsidRPr="00B91EA7" w:rsidRDefault="00EF5A7E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CC3F59" w:rsidRPr="00B91EA7" w:rsidRDefault="00372288" w:rsidP="00372288">
            <w:pPr>
              <w:tabs>
                <w:tab w:val="left" w:pos="7920"/>
              </w:tabs>
              <w:ind w:right="46"/>
            </w:pPr>
            <w:r w:rsidRPr="00B91EA7">
              <w:rPr>
                <w:sz w:val="23"/>
                <w:szCs w:val="23"/>
              </w:rPr>
              <w:t>С</w:t>
            </w:r>
            <w:r w:rsidRPr="00B91EA7">
              <w:t>умма затрат в среднем</w:t>
            </w:r>
            <w:r w:rsidR="00CC3F59" w:rsidRPr="00B91EA7">
              <w:t>:</w:t>
            </w:r>
          </w:p>
          <w:p w:rsidR="00CC3F59" w:rsidRPr="00B91EA7" w:rsidRDefault="00CC3F59" w:rsidP="00372288">
            <w:pPr>
              <w:tabs>
                <w:tab w:val="left" w:pos="7920"/>
              </w:tabs>
              <w:ind w:right="46"/>
            </w:pPr>
            <w:r w:rsidRPr="00B91EA7">
              <w:t xml:space="preserve">а) на одного работника </w:t>
            </w:r>
            <w:r w:rsidR="00B87083" w:rsidRPr="00B91EA7">
              <w:t xml:space="preserve">из числа получивших выплаты </w:t>
            </w:r>
            <w:r w:rsidRPr="00B91EA7">
              <w:t>в год, руб.</w:t>
            </w:r>
          </w:p>
          <w:p w:rsidR="00EF5A7E" w:rsidRPr="00B91EA7" w:rsidRDefault="003E6C87" w:rsidP="002316A6">
            <w:pPr>
              <w:tabs>
                <w:tab w:val="left" w:pos="7920"/>
              </w:tabs>
              <w:ind w:right="46"/>
            </w:pPr>
            <w:r w:rsidRPr="00B91EA7">
              <w:t>б) на</w:t>
            </w:r>
            <w:r w:rsidR="00CC3F59" w:rsidRPr="00B91EA7">
              <w:t xml:space="preserve"> одного </w:t>
            </w:r>
            <w:r w:rsidR="00CC3F59" w:rsidRPr="00B91EA7">
              <w:rPr>
                <w:rStyle w:val="a5"/>
                <w:b w:val="0"/>
              </w:rPr>
              <w:t>бывшего работника (пенсионера)</w:t>
            </w:r>
            <w:r w:rsidR="007F1B9D" w:rsidRPr="00B91EA7">
              <w:t xml:space="preserve"> </w:t>
            </w:r>
            <w:r w:rsidR="00B87083" w:rsidRPr="00B91EA7">
              <w:t xml:space="preserve">из числа получивших выплаты </w:t>
            </w:r>
            <w:r w:rsidR="00CC3F59" w:rsidRPr="00B91EA7">
              <w:t xml:space="preserve">в год, </w:t>
            </w:r>
            <w:r w:rsidR="007F1B9D" w:rsidRPr="00B91EA7">
              <w:t>руб.</w:t>
            </w:r>
          </w:p>
        </w:tc>
      </w:tr>
      <w:tr w:rsidR="00EF5A7E" w:rsidTr="002316A6">
        <w:tc>
          <w:tcPr>
            <w:tcW w:w="737" w:type="dxa"/>
            <w:shd w:val="clear" w:color="auto" w:fill="auto"/>
          </w:tcPr>
          <w:p w:rsidR="00EF5A7E" w:rsidRPr="00B91EA7" w:rsidRDefault="00372288" w:rsidP="00AA0404">
            <w:pPr>
              <w:tabs>
                <w:tab w:val="left" w:pos="7920"/>
              </w:tabs>
              <w:ind w:right="-428"/>
            </w:pPr>
            <w:r w:rsidRPr="00B91EA7">
              <w:t>4.</w:t>
            </w:r>
            <w:r w:rsidR="00AA0404">
              <w:t>10</w:t>
            </w:r>
            <w:r w:rsidR="00EF5A7E" w:rsidRPr="00B91EA7">
              <w:t>.</w:t>
            </w:r>
          </w:p>
        </w:tc>
        <w:tc>
          <w:tcPr>
            <w:tcW w:w="8364" w:type="dxa"/>
            <w:shd w:val="clear" w:color="auto" w:fill="auto"/>
          </w:tcPr>
          <w:p w:rsidR="00EF5A7E" w:rsidRPr="00B91EA7" w:rsidRDefault="00EF5A7E" w:rsidP="00D35AD0">
            <w:pPr>
              <w:tabs>
                <w:tab w:val="left" w:pos="7920"/>
              </w:tabs>
              <w:ind w:right="33"/>
              <w:jc w:val="both"/>
              <w:rPr>
                <w:rStyle w:val="a5"/>
                <w:b w:val="0"/>
              </w:rPr>
            </w:pPr>
            <w:r w:rsidRPr="00B91EA7">
              <w:rPr>
                <w:rStyle w:val="a5"/>
                <w:b w:val="0"/>
              </w:rPr>
              <w:t>Иные социально-экономические льготы</w:t>
            </w:r>
            <w:r w:rsidR="00AB78A9" w:rsidRPr="00B91EA7">
              <w:rPr>
                <w:rStyle w:val="a5"/>
                <w:b w:val="0"/>
              </w:rPr>
              <w:t>,</w:t>
            </w:r>
            <w:r w:rsidRPr="00B91EA7">
              <w:rPr>
                <w:rStyle w:val="a5"/>
                <w:b w:val="0"/>
              </w:rPr>
              <w:t xml:space="preserve"> гарантии </w:t>
            </w:r>
            <w:r w:rsidR="00AB78A9" w:rsidRPr="00B91EA7">
              <w:rPr>
                <w:rStyle w:val="a5"/>
                <w:b w:val="0"/>
              </w:rPr>
              <w:t xml:space="preserve">и компенсации </w:t>
            </w:r>
            <w:r w:rsidRPr="00B91EA7">
              <w:rPr>
                <w:rStyle w:val="a5"/>
                <w:b w:val="0"/>
              </w:rPr>
              <w:t>(оказание помощи в улучшении жилищных условий, организация транспортного обслуживания</w:t>
            </w:r>
            <w:r w:rsidR="00F66C9B" w:rsidRPr="00B91EA7">
              <w:rPr>
                <w:rStyle w:val="a5"/>
                <w:b w:val="0"/>
              </w:rPr>
              <w:t>,</w:t>
            </w:r>
            <w:r w:rsidRPr="00B91EA7">
              <w:rPr>
                <w:rStyle w:val="a5"/>
                <w:b w:val="0"/>
              </w:rPr>
              <w:t xml:space="preserve"> </w:t>
            </w:r>
            <w:r w:rsidR="007E3A68" w:rsidRPr="00B91EA7">
              <w:rPr>
                <w:rStyle w:val="a5"/>
                <w:b w:val="0"/>
              </w:rPr>
              <w:t>питания</w:t>
            </w:r>
            <w:r w:rsidR="002C146E" w:rsidRPr="00B91EA7">
              <w:rPr>
                <w:rStyle w:val="a5"/>
                <w:b w:val="0"/>
              </w:rPr>
              <w:t>,</w:t>
            </w:r>
            <w:r w:rsidR="007E3A68" w:rsidRPr="00B91EA7">
              <w:rPr>
                <w:rStyle w:val="a5"/>
                <w:b w:val="0"/>
              </w:rPr>
              <w:t xml:space="preserve"> </w:t>
            </w:r>
            <w:r w:rsidR="002C146E" w:rsidRPr="00B91EA7">
              <w:rPr>
                <w:rStyle w:val="a5"/>
                <w:b w:val="0"/>
              </w:rPr>
              <w:t xml:space="preserve">дополнительные выплаты награжденным государственными или ведомственными </w:t>
            </w:r>
            <w:r w:rsidR="003E6C87" w:rsidRPr="00B91EA7">
              <w:rPr>
                <w:rStyle w:val="a5"/>
                <w:b w:val="0"/>
              </w:rPr>
              <w:t>наградами, имеющим</w:t>
            </w:r>
            <w:r w:rsidR="002C146E" w:rsidRPr="00B91EA7">
              <w:rPr>
                <w:rStyle w:val="a5"/>
                <w:b w:val="0"/>
              </w:rPr>
              <w:t xml:space="preserve"> заслуженные звания, знаки отличия и т</w:t>
            </w:r>
            <w:r w:rsidR="00D35AD0" w:rsidRPr="00B91EA7">
              <w:rPr>
                <w:rStyle w:val="a5"/>
                <w:b w:val="0"/>
              </w:rPr>
              <w:t>.</w:t>
            </w:r>
            <w:r w:rsidR="002C146E" w:rsidRPr="00B91EA7">
              <w:rPr>
                <w:rStyle w:val="a5"/>
                <w:b w:val="0"/>
              </w:rPr>
              <w:t>п.)</w:t>
            </w:r>
          </w:p>
        </w:tc>
        <w:tc>
          <w:tcPr>
            <w:tcW w:w="2976" w:type="dxa"/>
            <w:shd w:val="clear" w:color="auto" w:fill="auto"/>
          </w:tcPr>
          <w:p w:rsidR="00EF5A7E" w:rsidRPr="00B91EA7" w:rsidRDefault="00EF5A7E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EF5A7E" w:rsidRPr="00B91EA7" w:rsidRDefault="00372288" w:rsidP="00372288">
            <w:pPr>
              <w:tabs>
                <w:tab w:val="left" w:pos="7920"/>
              </w:tabs>
            </w:pPr>
            <w:r w:rsidRPr="00B91EA7">
              <w:t>С</w:t>
            </w:r>
            <w:r w:rsidR="007F1B9D" w:rsidRPr="00B91EA7">
              <w:t>умм</w:t>
            </w:r>
            <w:r w:rsidRPr="00B91EA7">
              <w:t>а</w:t>
            </w:r>
            <w:r w:rsidR="007F1B9D" w:rsidRPr="00B91EA7">
              <w:t xml:space="preserve"> затрат </w:t>
            </w:r>
            <w:r w:rsidRPr="00B91EA7">
              <w:t xml:space="preserve">в среднем </w:t>
            </w:r>
            <w:r w:rsidR="007F1B9D" w:rsidRPr="00B91EA7">
              <w:t>на одного работника</w:t>
            </w:r>
            <w:r w:rsidRPr="00B91EA7">
              <w:t xml:space="preserve"> в год</w:t>
            </w:r>
            <w:r w:rsidR="007F1B9D" w:rsidRPr="00B91EA7">
              <w:t>, руб.</w:t>
            </w:r>
          </w:p>
        </w:tc>
      </w:tr>
      <w:tr w:rsidR="00B74DF1" w:rsidTr="002316A6">
        <w:tc>
          <w:tcPr>
            <w:tcW w:w="737" w:type="dxa"/>
            <w:shd w:val="clear" w:color="auto" w:fill="auto"/>
          </w:tcPr>
          <w:p w:rsidR="00B74DF1" w:rsidRPr="00B91EA7" w:rsidRDefault="00B74DF1" w:rsidP="00AA0404">
            <w:pPr>
              <w:tabs>
                <w:tab w:val="left" w:pos="7920"/>
              </w:tabs>
              <w:ind w:right="-428"/>
            </w:pPr>
            <w:r w:rsidRPr="00B91EA7">
              <w:t>4.1</w:t>
            </w:r>
            <w:r w:rsidR="00AA0404">
              <w:t>1</w:t>
            </w:r>
            <w:r w:rsidRPr="00B91EA7">
              <w:t>.</w:t>
            </w:r>
          </w:p>
        </w:tc>
        <w:tc>
          <w:tcPr>
            <w:tcW w:w="8364" w:type="dxa"/>
            <w:shd w:val="clear" w:color="auto" w:fill="auto"/>
          </w:tcPr>
          <w:p w:rsidR="00B74DF1" w:rsidRPr="00B91EA7" w:rsidRDefault="007F1B9D" w:rsidP="00540509">
            <w:pPr>
              <w:tabs>
                <w:tab w:val="left" w:pos="7920"/>
              </w:tabs>
              <w:rPr>
                <w:rStyle w:val="a5"/>
                <w:b w:val="0"/>
              </w:rPr>
            </w:pPr>
            <w:r w:rsidRPr="00B91EA7">
              <w:rPr>
                <w:rStyle w:val="a5"/>
                <w:b w:val="0"/>
              </w:rPr>
              <w:t>Наличие д</w:t>
            </w:r>
            <w:r w:rsidR="00B74DF1" w:rsidRPr="00B91EA7">
              <w:rPr>
                <w:rStyle w:val="a5"/>
                <w:b w:val="0"/>
              </w:rPr>
              <w:t>ополнительны</w:t>
            </w:r>
            <w:r w:rsidRPr="00B91EA7">
              <w:rPr>
                <w:rStyle w:val="a5"/>
                <w:b w:val="0"/>
              </w:rPr>
              <w:t xml:space="preserve">х льгот и преимуществ  </w:t>
            </w:r>
            <w:r w:rsidR="00B74DF1" w:rsidRPr="00B91EA7">
              <w:rPr>
                <w:rStyle w:val="a5"/>
                <w:b w:val="0"/>
              </w:rPr>
              <w:t xml:space="preserve"> </w:t>
            </w:r>
            <w:r w:rsidRPr="00B91EA7">
              <w:rPr>
                <w:rStyle w:val="a5"/>
                <w:b w:val="0"/>
              </w:rPr>
              <w:t>только для членов профсоюза</w:t>
            </w:r>
            <w:r w:rsidR="002D5D27" w:rsidRPr="00B91EA7">
              <w:rPr>
                <w:rStyle w:val="a5"/>
                <w:b w:val="0"/>
              </w:rPr>
              <w:t>.</w:t>
            </w:r>
            <w:r w:rsidRPr="00B91EA7">
              <w:rPr>
                <w:rStyle w:val="a5"/>
                <w:b w:val="0"/>
              </w:rPr>
              <w:t xml:space="preserve"> </w:t>
            </w:r>
          </w:p>
          <w:p w:rsidR="002D5D27" w:rsidRPr="00B91EA7" w:rsidRDefault="00D35AD0" w:rsidP="006E31BC">
            <w:pPr>
              <w:tabs>
                <w:tab w:val="left" w:pos="7920"/>
              </w:tabs>
              <w:jc w:val="both"/>
              <w:rPr>
                <w:rStyle w:val="a5"/>
                <w:b w:val="0"/>
              </w:rPr>
            </w:pPr>
            <w:r w:rsidRPr="00B91EA7">
              <w:rPr>
                <w:bCs/>
              </w:rPr>
              <w:t>(</w:t>
            </w:r>
            <w:r w:rsidR="00881601" w:rsidRPr="00B91EA7">
              <w:rPr>
                <w:bCs/>
              </w:rPr>
              <w:t>при наличии</w:t>
            </w:r>
            <w:r w:rsidR="002D5D27" w:rsidRPr="00B91EA7">
              <w:rPr>
                <w:bCs/>
              </w:rPr>
              <w:t xml:space="preserve"> двустороннего соглашения или </w:t>
            </w:r>
            <w:r w:rsidR="003A1849" w:rsidRPr="00B91EA7">
              <w:rPr>
                <w:bCs/>
              </w:rPr>
              <w:t xml:space="preserve">иного </w:t>
            </w:r>
            <w:r w:rsidR="002D5D27" w:rsidRPr="00B91EA7">
              <w:rPr>
                <w:bCs/>
              </w:rPr>
              <w:t xml:space="preserve">локального нормативного </w:t>
            </w:r>
            <w:r w:rsidR="003E6C87" w:rsidRPr="00B91EA7">
              <w:rPr>
                <w:bCs/>
              </w:rPr>
              <w:t>акта между</w:t>
            </w:r>
            <w:r w:rsidR="002D5D27" w:rsidRPr="00B91EA7">
              <w:rPr>
                <w:bCs/>
              </w:rPr>
              <w:t xml:space="preserve"> работодателем и </w:t>
            </w:r>
            <w:r w:rsidR="003E6C87" w:rsidRPr="00B91EA7">
              <w:rPr>
                <w:bCs/>
              </w:rPr>
              <w:t>ППО, предусматривающего</w:t>
            </w:r>
            <w:r w:rsidR="002D5D27" w:rsidRPr="00B91EA7">
              <w:rPr>
                <w:bCs/>
              </w:rPr>
              <w:t xml:space="preserve"> дополнительные гарантии и льготы для членов профсоюзов </w:t>
            </w:r>
            <w:r w:rsidR="003E6C87" w:rsidRPr="00B91EA7">
              <w:rPr>
                <w:bCs/>
              </w:rPr>
              <w:t>– представить</w:t>
            </w:r>
            <w:r w:rsidR="003A1849" w:rsidRPr="00B91EA7">
              <w:rPr>
                <w:bCs/>
              </w:rPr>
              <w:t xml:space="preserve"> </w:t>
            </w:r>
            <w:r w:rsidR="002D5D27" w:rsidRPr="00B91EA7">
              <w:rPr>
                <w:bCs/>
              </w:rPr>
              <w:t>в комиссию</w:t>
            </w:r>
            <w:r w:rsidRPr="00B91EA7">
              <w:rPr>
                <w:bCs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B74DF1" w:rsidRPr="00B91EA7" w:rsidRDefault="00B74DF1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6C2251" w:rsidRPr="00B91EA7" w:rsidRDefault="00372288" w:rsidP="002316A6">
            <w:pPr>
              <w:tabs>
                <w:tab w:val="left" w:pos="7920"/>
              </w:tabs>
              <w:ind w:right="46"/>
            </w:pPr>
            <w:r w:rsidRPr="00B91EA7">
              <w:t>С</w:t>
            </w:r>
            <w:r w:rsidR="007F1B9D" w:rsidRPr="00B91EA7">
              <w:t>умм</w:t>
            </w:r>
            <w:r w:rsidRPr="00B91EA7">
              <w:t>а</w:t>
            </w:r>
            <w:r w:rsidR="007F1B9D" w:rsidRPr="00B91EA7">
              <w:t xml:space="preserve"> затрат </w:t>
            </w:r>
            <w:r w:rsidRPr="00B91EA7">
              <w:t xml:space="preserve">в среднем </w:t>
            </w:r>
            <w:r w:rsidR="007F1B9D" w:rsidRPr="00B91EA7">
              <w:t xml:space="preserve">на одного </w:t>
            </w:r>
            <w:r w:rsidR="00B87083" w:rsidRPr="00B91EA7">
              <w:t xml:space="preserve">работающего члена профсоюза </w:t>
            </w:r>
            <w:r w:rsidRPr="00B91EA7">
              <w:t>в год</w:t>
            </w:r>
            <w:r w:rsidR="007F1B9D" w:rsidRPr="00B91EA7">
              <w:t>, руб.</w:t>
            </w:r>
          </w:p>
        </w:tc>
      </w:tr>
      <w:tr w:rsidR="00182B70" w:rsidTr="002316A6">
        <w:tc>
          <w:tcPr>
            <w:tcW w:w="737" w:type="dxa"/>
            <w:shd w:val="clear" w:color="auto" w:fill="auto"/>
          </w:tcPr>
          <w:p w:rsidR="00182B70" w:rsidRPr="00B91EA7" w:rsidRDefault="00FA41C3" w:rsidP="00AA0404">
            <w:pPr>
              <w:tabs>
                <w:tab w:val="left" w:pos="7920"/>
              </w:tabs>
              <w:ind w:right="-428"/>
            </w:pPr>
            <w:r w:rsidRPr="00B91EA7">
              <w:t>4.1</w:t>
            </w:r>
            <w:r w:rsidR="00AA0404">
              <w:t>2</w:t>
            </w:r>
            <w:r w:rsidRPr="00B91EA7">
              <w:t>.</w:t>
            </w:r>
          </w:p>
        </w:tc>
        <w:tc>
          <w:tcPr>
            <w:tcW w:w="8364" w:type="dxa"/>
            <w:shd w:val="clear" w:color="auto" w:fill="auto"/>
          </w:tcPr>
          <w:p w:rsidR="00182B70" w:rsidRPr="00B91EA7" w:rsidRDefault="00D35AD0" w:rsidP="00FA41C3">
            <w:pPr>
              <w:tabs>
                <w:tab w:val="left" w:pos="7920"/>
              </w:tabs>
              <w:rPr>
                <w:rStyle w:val="a5"/>
              </w:rPr>
            </w:pPr>
            <w:r w:rsidRPr="00B91EA7">
              <w:rPr>
                <w:bCs/>
              </w:rPr>
              <w:t xml:space="preserve">Участие представителей работников в </w:t>
            </w:r>
            <w:r w:rsidR="003E6C87" w:rsidRPr="00B91EA7">
              <w:rPr>
                <w:bCs/>
              </w:rPr>
              <w:t>заседаниях коллегиальных</w:t>
            </w:r>
            <w:r w:rsidRPr="00B91EA7">
              <w:rPr>
                <w:bCs/>
              </w:rPr>
              <w:t xml:space="preserve"> органов управления организацией с правом совещательного голоса в соответствии с ТК РФ, иными федеральными законами, учредительным документом организации, </w:t>
            </w:r>
            <w:r w:rsidRPr="00B91EA7">
              <w:rPr>
                <w:bCs/>
              </w:rPr>
              <w:lastRenderedPageBreak/>
              <w:t>внутренним регламентом, иным внутренним документом организации, коллективным договором, соглашениями.</w:t>
            </w:r>
          </w:p>
        </w:tc>
        <w:tc>
          <w:tcPr>
            <w:tcW w:w="2976" w:type="dxa"/>
            <w:shd w:val="clear" w:color="auto" w:fill="auto"/>
          </w:tcPr>
          <w:p w:rsidR="00182B70" w:rsidRPr="00B91EA7" w:rsidRDefault="00182B70" w:rsidP="00540509">
            <w:pPr>
              <w:tabs>
                <w:tab w:val="left" w:pos="7920"/>
              </w:tabs>
              <w:ind w:right="-428"/>
            </w:pPr>
          </w:p>
        </w:tc>
        <w:tc>
          <w:tcPr>
            <w:tcW w:w="2706" w:type="dxa"/>
            <w:shd w:val="clear" w:color="auto" w:fill="auto"/>
          </w:tcPr>
          <w:p w:rsidR="00182B70" w:rsidRPr="00B91EA7" w:rsidRDefault="00624109" w:rsidP="00372288">
            <w:pPr>
              <w:tabs>
                <w:tab w:val="left" w:pos="7920"/>
              </w:tabs>
              <w:ind w:right="46"/>
            </w:pPr>
            <w:r w:rsidRPr="00B91EA7">
              <w:t>Указать в каких коллегиальных органах управления участвуют</w:t>
            </w:r>
          </w:p>
        </w:tc>
      </w:tr>
      <w:tr w:rsidR="00840A09" w:rsidTr="002316A6">
        <w:tc>
          <w:tcPr>
            <w:tcW w:w="737" w:type="dxa"/>
            <w:shd w:val="clear" w:color="auto" w:fill="auto"/>
          </w:tcPr>
          <w:p w:rsidR="00840A09" w:rsidRPr="00B91EA7" w:rsidRDefault="00840A09" w:rsidP="00AA0404">
            <w:pPr>
              <w:tabs>
                <w:tab w:val="left" w:pos="7920"/>
              </w:tabs>
              <w:ind w:right="-428"/>
            </w:pPr>
            <w:r w:rsidRPr="00B91EA7">
              <w:t>4.1</w:t>
            </w:r>
            <w:r w:rsidR="00AA0404">
              <w:t>3</w:t>
            </w:r>
            <w:r w:rsidR="00FA41C3" w:rsidRPr="00B91EA7">
              <w:t>.</w:t>
            </w:r>
          </w:p>
        </w:tc>
        <w:tc>
          <w:tcPr>
            <w:tcW w:w="8364" w:type="dxa"/>
            <w:shd w:val="clear" w:color="auto" w:fill="auto"/>
          </w:tcPr>
          <w:p w:rsidR="00840A09" w:rsidRPr="00B91EA7" w:rsidRDefault="0096468A" w:rsidP="0096468A">
            <w:pPr>
              <w:tabs>
                <w:tab w:val="left" w:pos="7920"/>
              </w:tabs>
              <w:rPr>
                <w:rStyle w:val="a5"/>
                <w:b w:val="0"/>
              </w:rPr>
            </w:pPr>
            <w:r w:rsidRPr="00B91EA7">
              <w:rPr>
                <w:rStyle w:val="a5"/>
                <w:b w:val="0"/>
              </w:rPr>
              <w:t>О</w:t>
            </w:r>
            <w:r w:rsidR="002D5D27" w:rsidRPr="00B91EA7">
              <w:rPr>
                <w:rStyle w:val="a5"/>
                <w:b w:val="0"/>
              </w:rPr>
              <w:t>х</w:t>
            </w:r>
            <w:r w:rsidR="00840A09" w:rsidRPr="00B91EA7">
              <w:rPr>
                <w:rStyle w:val="a5"/>
                <w:b w:val="0"/>
              </w:rPr>
              <w:t>ват профсоюзн</w:t>
            </w:r>
            <w:r w:rsidR="00D35AD0" w:rsidRPr="00B91EA7">
              <w:rPr>
                <w:rStyle w:val="a5"/>
                <w:b w:val="0"/>
              </w:rPr>
              <w:t>ым</w:t>
            </w:r>
            <w:r w:rsidR="00840A09" w:rsidRPr="00B91EA7">
              <w:rPr>
                <w:rStyle w:val="a5"/>
                <w:b w:val="0"/>
              </w:rPr>
              <w:t xml:space="preserve"> </w:t>
            </w:r>
            <w:r w:rsidR="003E6C87" w:rsidRPr="00B91EA7">
              <w:rPr>
                <w:rStyle w:val="a5"/>
                <w:b w:val="0"/>
              </w:rPr>
              <w:t>членством работающих</w:t>
            </w:r>
            <w:r w:rsidR="002D5D27" w:rsidRPr="00B91EA7">
              <w:rPr>
                <w:rStyle w:val="a5"/>
                <w:b w:val="0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840A09" w:rsidRPr="00B91EA7" w:rsidRDefault="00840A09" w:rsidP="00881601">
            <w:pPr>
              <w:tabs>
                <w:tab w:val="left" w:pos="7920"/>
              </w:tabs>
              <w:ind w:right="-428"/>
              <w:jc w:val="center"/>
            </w:pPr>
          </w:p>
        </w:tc>
        <w:tc>
          <w:tcPr>
            <w:tcW w:w="2706" w:type="dxa"/>
            <w:shd w:val="clear" w:color="auto" w:fill="auto"/>
          </w:tcPr>
          <w:p w:rsidR="00840A09" w:rsidRPr="00B91EA7" w:rsidRDefault="002316A6" w:rsidP="002316A6">
            <w:pPr>
              <w:tabs>
                <w:tab w:val="left" w:pos="7920"/>
              </w:tabs>
              <w:ind w:right="46"/>
            </w:pPr>
            <w:r>
              <w:t>В</w:t>
            </w:r>
            <w:r w:rsidR="0096468A" w:rsidRPr="00B91EA7">
              <w:t xml:space="preserve"> процентах </w:t>
            </w:r>
          </w:p>
        </w:tc>
      </w:tr>
    </w:tbl>
    <w:p w:rsidR="00C703BB" w:rsidRDefault="00C703BB" w:rsidP="00C703BB">
      <w:pPr>
        <w:tabs>
          <w:tab w:val="left" w:pos="7920"/>
        </w:tabs>
        <w:ind w:right="-428"/>
        <w:jc w:val="both"/>
        <w:rPr>
          <w:b/>
        </w:rPr>
      </w:pPr>
    </w:p>
    <w:p w:rsidR="00B74DF1" w:rsidRDefault="00CC3F59" w:rsidP="00D97E37">
      <w:pPr>
        <w:tabs>
          <w:tab w:val="left" w:pos="7920"/>
        </w:tabs>
        <w:ind w:right="-428"/>
        <w:jc w:val="center"/>
        <w:rPr>
          <w:b/>
        </w:rPr>
      </w:pPr>
      <w:r>
        <w:rPr>
          <w:b/>
        </w:rPr>
        <w:t>ПОЯСНИТЕЛЬНАЯ ЗАПИСКА</w:t>
      </w:r>
    </w:p>
    <w:p w:rsidR="00DE3BB7" w:rsidRPr="00DE3BB7" w:rsidRDefault="00DE3BB7" w:rsidP="00DE3BB7">
      <w:pPr>
        <w:jc w:val="center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</w:t>
      </w:r>
      <w:r w:rsidRPr="00DE3BB7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(заполняется в соответствии с пунктами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информационной карты участника)</w:t>
      </w:r>
    </w:p>
    <w:p w:rsidR="00CC3F59" w:rsidRDefault="00CC3F59" w:rsidP="00CC3F59">
      <w:pPr>
        <w:tabs>
          <w:tab w:val="left" w:pos="7920"/>
        </w:tabs>
        <w:ind w:right="-428"/>
        <w:jc w:val="center"/>
        <w:rPr>
          <w:b/>
        </w:rPr>
      </w:pPr>
    </w:p>
    <w:tbl>
      <w:tblPr>
        <w:tblStyle w:val="af6"/>
        <w:tblW w:w="14569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2208"/>
        <w:gridCol w:w="12361"/>
      </w:tblGrid>
      <w:tr w:rsidR="00CC3F59" w:rsidTr="00047FC4">
        <w:tc>
          <w:tcPr>
            <w:tcW w:w="2208" w:type="dxa"/>
          </w:tcPr>
          <w:p w:rsidR="00CC3F59" w:rsidRDefault="00CC3F59" w:rsidP="00CC3F59">
            <w:pPr>
              <w:tabs>
                <w:tab w:val="left" w:pos="7920"/>
              </w:tabs>
              <w:ind w:right="34"/>
              <w:jc w:val="center"/>
              <w:rPr>
                <w:b/>
              </w:rPr>
            </w:pPr>
            <w:r>
              <w:rPr>
                <w:b/>
              </w:rPr>
              <w:t>Пункт информационной записки</w:t>
            </w:r>
          </w:p>
        </w:tc>
        <w:tc>
          <w:tcPr>
            <w:tcW w:w="12361" w:type="dxa"/>
            <w:vAlign w:val="center"/>
          </w:tcPr>
          <w:p w:rsidR="00CC3F59" w:rsidRDefault="00CC3F59" w:rsidP="00CC3F59">
            <w:pPr>
              <w:tabs>
                <w:tab w:val="left" w:pos="7920"/>
              </w:tabs>
              <w:ind w:right="-428"/>
              <w:jc w:val="center"/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CC3F59" w:rsidRDefault="00CC3F59" w:rsidP="00CC3F59">
            <w:pPr>
              <w:tabs>
                <w:tab w:val="left" w:pos="7920"/>
              </w:tabs>
              <w:ind w:right="-428"/>
              <w:jc w:val="center"/>
              <w:rPr>
                <w:b/>
              </w:rPr>
            </w:pPr>
            <w:r>
              <w:rPr>
                <w:b/>
              </w:rPr>
              <w:t>(комментарий)</w:t>
            </w:r>
          </w:p>
        </w:tc>
      </w:tr>
      <w:tr w:rsidR="00CC3F59" w:rsidTr="00047FC4">
        <w:tc>
          <w:tcPr>
            <w:tcW w:w="2208" w:type="dxa"/>
          </w:tcPr>
          <w:p w:rsidR="00CC3F59" w:rsidRPr="00D97E37" w:rsidRDefault="00CC3F59" w:rsidP="00CC3F59">
            <w:pPr>
              <w:tabs>
                <w:tab w:val="left" w:pos="7920"/>
              </w:tabs>
              <w:ind w:right="34"/>
              <w:jc w:val="center"/>
            </w:pPr>
            <w:r w:rsidRPr="00D97E37">
              <w:t>1.3</w:t>
            </w:r>
            <w:r w:rsidR="00D97E37" w:rsidRPr="00D97E37">
              <w:t>.</w:t>
            </w:r>
          </w:p>
        </w:tc>
        <w:tc>
          <w:tcPr>
            <w:tcW w:w="12361" w:type="dxa"/>
            <w:vAlign w:val="center"/>
          </w:tcPr>
          <w:p w:rsidR="00CC3F59" w:rsidRPr="00D97E37" w:rsidRDefault="00CC3F59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CC3F59" w:rsidTr="00047FC4">
        <w:tc>
          <w:tcPr>
            <w:tcW w:w="2208" w:type="dxa"/>
          </w:tcPr>
          <w:p w:rsidR="00CC3F59" w:rsidRPr="00D97E37" w:rsidRDefault="00CC3F59" w:rsidP="00CC3F59">
            <w:pPr>
              <w:tabs>
                <w:tab w:val="left" w:pos="7920"/>
              </w:tabs>
              <w:ind w:right="34"/>
              <w:jc w:val="center"/>
            </w:pPr>
            <w:r w:rsidRPr="00D97E37">
              <w:t>2.1</w:t>
            </w:r>
            <w:r w:rsidR="00D97E37" w:rsidRPr="00D97E37">
              <w:t>.</w:t>
            </w:r>
          </w:p>
        </w:tc>
        <w:tc>
          <w:tcPr>
            <w:tcW w:w="12361" w:type="dxa"/>
            <w:vAlign w:val="center"/>
          </w:tcPr>
          <w:p w:rsidR="00CC3F59" w:rsidRPr="00D97E37" w:rsidRDefault="00CC3F59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CC3F59" w:rsidTr="00047FC4">
        <w:tc>
          <w:tcPr>
            <w:tcW w:w="2208" w:type="dxa"/>
          </w:tcPr>
          <w:p w:rsidR="00CC3F59" w:rsidRPr="00D97E37" w:rsidRDefault="00CC3F59" w:rsidP="00A03A1D">
            <w:pPr>
              <w:tabs>
                <w:tab w:val="left" w:pos="7920"/>
              </w:tabs>
              <w:ind w:right="34"/>
              <w:jc w:val="center"/>
            </w:pPr>
            <w:r w:rsidRPr="00D97E37">
              <w:t>2.</w:t>
            </w:r>
            <w:r w:rsidR="00A03A1D">
              <w:t>2</w:t>
            </w:r>
            <w:r w:rsidR="00D97E37" w:rsidRPr="00D97E37">
              <w:t>.</w:t>
            </w:r>
          </w:p>
        </w:tc>
        <w:tc>
          <w:tcPr>
            <w:tcW w:w="12361" w:type="dxa"/>
            <w:vAlign w:val="center"/>
          </w:tcPr>
          <w:p w:rsidR="00CC3F59" w:rsidRPr="00D97E37" w:rsidRDefault="00CC3F59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CC3F59" w:rsidTr="00047FC4">
        <w:tc>
          <w:tcPr>
            <w:tcW w:w="2208" w:type="dxa"/>
          </w:tcPr>
          <w:p w:rsidR="00CC3F59" w:rsidRPr="00D97E37" w:rsidRDefault="00CC3F59" w:rsidP="00A03A1D">
            <w:pPr>
              <w:tabs>
                <w:tab w:val="left" w:pos="7920"/>
              </w:tabs>
              <w:ind w:right="34"/>
              <w:jc w:val="center"/>
            </w:pPr>
            <w:r w:rsidRPr="004C05DA">
              <w:t>2.</w:t>
            </w:r>
            <w:r w:rsidR="00A03A1D" w:rsidRPr="004C05DA">
              <w:t>3</w:t>
            </w:r>
            <w:r w:rsidR="00D97E37" w:rsidRPr="004C05DA">
              <w:t>.</w:t>
            </w:r>
          </w:p>
        </w:tc>
        <w:tc>
          <w:tcPr>
            <w:tcW w:w="12361" w:type="dxa"/>
            <w:vAlign w:val="center"/>
          </w:tcPr>
          <w:p w:rsidR="00CC3F59" w:rsidRPr="00D97E37" w:rsidRDefault="00CC3F59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CC3F59" w:rsidTr="00047FC4">
        <w:tc>
          <w:tcPr>
            <w:tcW w:w="2208" w:type="dxa"/>
          </w:tcPr>
          <w:p w:rsidR="00CC3F59" w:rsidRPr="00D97E37" w:rsidRDefault="00CC3F59" w:rsidP="00A03A1D">
            <w:pPr>
              <w:tabs>
                <w:tab w:val="left" w:pos="7920"/>
              </w:tabs>
              <w:ind w:right="34"/>
              <w:jc w:val="center"/>
            </w:pPr>
            <w:r w:rsidRPr="00D97E37">
              <w:t>2.</w:t>
            </w:r>
            <w:r w:rsidR="00A03A1D">
              <w:t>4</w:t>
            </w:r>
            <w:r w:rsidR="00D97E37" w:rsidRPr="00D97E37">
              <w:t>.</w:t>
            </w:r>
          </w:p>
        </w:tc>
        <w:tc>
          <w:tcPr>
            <w:tcW w:w="12361" w:type="dxa"/>
            <w:vAlign w:val="center"/>
          </w:tcPr>
          <w:p w:rsidR="00CC3F59" w:rsidRPr="00D97E37" w:rsidRDefault="00CC3F59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CC3F59" w:rsidTr="00047FC4">
        <w:tc>
          <w:tcPr>
            <w:tcW w:w="2208" w:type="dxa"/>
          </w:tcPr>
          <w:p w:rsidR="00CC3F59" w:rsidRPr="00D97E37" w:rsidRDefault="00CC3F59" w:rsidP="00CC3F59">
            <w:pPr>
              <w:tabs>
                <w:tab w:val="left" w:pos="7920"/>
              </w:tabs>
              <w:ind w:right="34"/>
              <w:jc w:val="center"/>
            </w:pPr>
            <w:r w:rsidRPr="00D97E37">
              <w:t>3.1</w:t>
            </w:r>
            <w:r w:rsidR="00D97E37" w:rsidRPr="00D97E37">
              <w:t>.</w:t>
            </w:r>
          </w:p>
        </w:tc>
        <w:tc>
          <w:tcPr>
            <w:tcW w:w="12361" w:type="dxa"/>
            <w:vAlign w:val="center"/>
          </w:tcPr>
          <w:p w:rsidR="00CC3F59" w:rsidRPr="00D97E37" w:rsidRDefault="00CC3F59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AA0404" w:rsidTr="00047FC4">
        <w:tc>
          <w:tcPr>
            <w:tcW w:w="2208" w:type="dxa"/>
          </w:tcPr>
          <w:p w:rsidR="00AA0404" w:rsidRPr="00D97E37" w:rsidRDefault="00AA0404" w:rsidP="00CC3F59">
            <w:pPr>
              <w:tabs>
                <w:tab w:val="left" w:pos="7920"/>
              </w:tabs>
              <w:ind w:right="34"/>
              <w:jc w:val="center"/>
            </w:pPr>
            <w:r>
              <w:t>3.4.</w:t>
            </w:r>
          </w:p>
        </w:tc>
        <w:tc>
          <w:tcPr>
            <w:tcW w:w="12361" w:type="dxa"/>
            <w:vAlign w:val="center"/>
          </w:tcPr>
          <w:p w:rsidR="00AA0404" w:rsidRPr="00D97E37" w:rsidRDefault="00AA0404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AA0404" w:rsidTr="00047FC4">
        <w:tc>
          <w:tcPr>
            <w:tcW w:w="2208" w:type="dxa"/>
          </w:tcPr>
          <w:p w:rsidR="00AA0404" w:rsidRDefault="00AA0404" w:rsidP="00CC3F59">
            <w:pPr>
              <w:tabs>
                <w:tab w:val="left" w:pos="7920"/>
              </w:tabs>
              <w:ind w:right="34"/>
              <w:jc w:val="center"/>
            </w:pPr>
            <w:r>
              <w:t>3.6.</w:t>
            </w:r>
          </w:p>
        </w:tc>
        <w:tc>
          <w:tcPr>
            <w:tcW w:w="12361" w:type="dxa"/>
            <w:vAlign w:val="center"/>
          </w:tcPr>
          <w:p w:rsidR="00AA0404" w:rsidRPr="00D97E37" w:rsidRDefault="00AA0404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CC3F59" w:rsidTr="00047FC4">
        <w:tc>
          <w:tcPr>
            <w:tcW w:w="2208" w:type="dxa"/>
          </w:tcPr>
          <w:p w:rsidR="00CC3F59" w:rsidRPr="00D97E37" w:rsidRDefault="00CC3F59" w:rsidP="00CC3F59">
            <w:pPr>
              <w:tabs>
                <w:tab w:val="left" w:pos="7920"/>
              </w:tabs>
              <w:ind w:right="34"/>
              <w:jc w:val="center"/>
            </w:pPr>
            <w:r w:rsidRPr="00D97E37">
              <w:t>3.7</w:t>
            </w:r>
            <w:r w:rsidR="00D97E37" w:rsidRPr="00D97E37">
              <w:t>.</w:t>
            </w:r>
          </w:p>
        </w:tc>
        <w:tc>
          <w:tcPr>
            <w:tcW w:w="12361" w:type="dxa"/>
            <w:vAlign w:val="center"/>
          </w:tcPr>
          <w:p w:rsidR="00CC3F59" w:rsidRPr="00D97E37" w:rsidRDefault="00CC3F59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CC3F59" w:rsidTr="00047FC4">
        <w:tc>
          <w:tcPr>
            <w:tcW w:w="2208" w:type="dxa"/>
          </w:tcPr>
          <w:p w:rsidR="00CC3F59" w:rsidRPr="00D97E37" w:rsidRDefault="00CC3F59" w:rsidP="00CC3F59">
            <w:pPr>
              <w:tabs>
                <w:tab w:val="left" w:pos="7920"/>
              </w:tabs>
              <w:ind w:right="34"/>
              <w:jc w:val="center"/>
            </w:pPr>
            <w:r w:rsidRPr="00D97E37">
              <w:t>3.8</w:t>
            </w:r>
            <w:r w:rsidR="00D97E37" w:rsidRPr="00D97E37">
              <w:t>.</w:t>
            </w:r>
          </w:p>
        </w:tc>
        <w:tc>
          <w:tcPr>
            <w:tcW w:w="12361" w:type="dxa"/>
            <w:vAlign w:val="center"/>
          </w:tcPr>
          <w:p w:rsidR="00CC3F59" w:rsidRPr="00D97E37" w:rsidRDefault="00CC3F59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D97E37" w:rsidTr="00047FC4">
        <w:tc>
          <w:tcPr>
            <w:tcW w:w="2208" w:type="dxa"/>
          </w:tcPr>
          <w:p w:rsidR="00D97E37" w:rsidRPr="00D97E37" w:rsidRDefault="00D97E37" w:rsidP="00CC3F59">
            <w:pPr>
              <w:tabs>
                <w:tab w:val="left" w:pos="7920"/>
              </w:tabs>
              <w:ind w:right="34"/>
              <w:jc w:val="center"/>
            </w:pPr>
            <w:r w:rsidRPr="00D97E37">
              <w:t>4.1.</w:t>
            </w:r>
          </w:p>
        </w:tc>
        <w:tc>
          <w:tcPr>
            <w:tcW w:w="12361" w:type="dxa"/>
            <w:vAlign w:val="center"/>
          </w:tcPr>
          <w:p w:rsidR="00D97E37" w:rsidRPr="00D97E37" w:rsidRDefault="00D97E37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AA0404" w:rsidTr="00047FC4">
        <w:tc>
          <w:tcPr>
            <w:tcW w:w="2208" w:type="dxa"/>
          </w:tcPr>
          <w:p w:rsidR="00AA0404" w:rsidRPr="00D97E37" w:rsidRDefault="00AA0404" w:rsidP="00CC3F59">
            <w:pPr>
              <w:tabs>
                <w:tab w:val="left" w:pos="7920"/>
              </w:tabs>
              <w:ind w:right="34"/>
              <w:jc w:val="center"/>
            </w:pPr>
            <w:r>
              <w:t>4.2.</w:t>
            </w:r>
          </w:p>
        </w:tc>
        <w:tc>
          <w:tcPr>
            <w:tcW w:w="12361" w:type="dxa"/>
            <w:vAlign w:val="center"/>
          </w:tcPr>
          <w:p w:rsidR="00AA0404" w:rsidRPr="00D97E37" w:rsidRDefault="00AA0404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AA0404" w:rsidTr="00047FC4">
        <w:tc>
          <w:tcPr>
            <w:tcW w:w="2208" w:type="dxa"/>
          </w:tcPr>
          <w:p w:rsidR="00AA0404" w:rsidRDefault="00AA0404" w:rsidP="00CC3F59">
            <w:pPr>
              <w:tabs>
                <w:tab w:val="left" w:pos="7920"/>
              </w:tabs>
              <w:ind w:right="34"/>
              <w:jc w:val="center"/>
            </w:pPr>
            <w:r>
              <w:t>4.6.</w:t>
            </w:r>
          </w:p>
        </w:tc>
        <w:tc>
          <w:tcPr>
            <w:tcW w:w="12361" w:type="dxa"/>
            <w:vAlign w:val="center"/>
          </w:tcPr>
          <w:p w:rsidR="00AA0404" w:rsidRPr="00D97E37" w:rsidRDefault="00AA0404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D97E37" w:rsidTr="00047FC4">
        <w:tc>
          <w:tcPr>
            <w:tcW w:w="2208" w:type="dxa"/>
          </w:tcPr>
          <w:p w:rsidR="00D97E37" w:rsidRPr="00B91EA7" w:rsidRDefault="00D97E37" w:rsidP="00CC3F59">
            <w:pPr>
              <w:tabs>
                <w:tab w:val="left" w:pos="7920"/>
              </w:tabs>
              <w:ind w:right="34"/>
              <w:jc w:val="center"/>
            </w:pPr>
            <w:r w:rsidRPr="00B91EA7">
              <w:t>4.7.</w:t>
            </w:r>
          </w:p>
        </w:tc>
        <w:tc>
          <w:tcPr>
            <w:tcW w:w="12361" w:type="dxa"/>
            <w:vAlign w:val="center"/>
          </w:tcPr>
          <w:p w:rsidR="00D97E37" w:rsidRPr="00D97E37" w:rsidRDefault="00D97E37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D97E37" w:rsidTr="00047FC4">
        <w:tc>
          <w:tcPr>
            <w:tcW w:w="2208" w:type="dxa"/>
          </w:tcPr>
          <w:p w:rsidR="00D97E37" w:rsidRPr="00B91EA7" w:rsidRDefault="00D97E37" w:rsidP="00CC3F59">
            <w:pPr>
              <w:tabs>
                <w:tab w:val="left" w:pos="7920"/>
              </w:tabs>
              <w:ind w:right="34"/>
              <w:jc w:val="center"/>
            </w:pPr>
            <w:r w:rsidRPr="00B91EA7">
              <w:t>4.8.</w:t>
            </w:r>
          </w:p>
        </w:tc>
        <w:tc>
          <w:tcPr>
            <w:tcW w:w="12361" w:type="dxa"/>
            <w:vAlign w:val="center"/>
          </w:tcPr>
          <w:p w:rsidR="00D97E37" w:rsidRPr="00D97E37" w:rsidRDefault="00D97E37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D97E37" w:rsidTr="00047FC4">
        <w:tc>
          <w:tcPr>
            <w:tcW w:w="2208" w:type="dxa"/>
          </w:tcPr>
          <w:p w:rsidR="00D97E37" w:rsidRPr="00B91EA7" w:rsidRDefault="00D97E37" w:rsidP="00CC3F59">
            <w:pPr>
              <w:tabs>
                <w:tab w:val="left" w:pos="7920"/>
              </w:tabs>
              <w:ind w:right="34"/>
              <w:jc w:val="center"/>
            </w:pPr>
            <w:r w:rsidRPr="00B91EA7">
              <w:t>4.9.</w:t>
            </w:r>
          </w:p>
        </w:tc>
        <w:tc>
          <w:tcPr>
            <w:tcW w:w="12361" w:type="dxa"/>
            <w:vAlign w:val="center"/>
          </w:tcPr>
          <w:p w:rsidR="00D97E37" w:rsidRPr="00D97E37" w:rsidRDefault="00D97E37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D97E37" w:rsidTr="00047FC4">
        <w:tc>
          <w:tcPr>
            <w:tcW w:w="2208" w:type="dxa"/>
          </w:tcPr>
          <w:p w:rsidR="00D97E37" w:rsidRPr="00B91EA7" w:rsidRDefault="00D97E37" w:rsidP="00CC3F59">
            <w:pPr>
              <w:tabs>
                <w:tab w:val="left" w:pos="7920"/>
              </w:tabs>
              <w:ind w:right="34"/>
              <w:jc w:val="center"/>
            </w:pPr>
            <w:r w:rsidRPr="00B91EA7">
              <w:t>4.10.</w:t>
            </w:r>
          </w:p>
        </w:tc>
        <w:tc>
          <w:tcPr>
            <w:tcW w:w="12361" w:type="dxa"/>
            <w:vAlign w:val="center"/>
          </w:tcPr>
          <w:p w:rsidR="00D97E37" w:rsidRPr="00D97E37" w:rsidRDefault="00D97E37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624109" w:rsidTr="00047FC4">
        <w:tc>
          <w:tcPr>
            <w:tcW w:w="2208" w:type="dxa"/>
          </w:tcPr>
          <w:p w:rsidR="00624109" w:rsidRPr="00B91EA7" w:rsidRDefault="00624109" w:rsidP="00CC3F59">
            <w:pPr>
              <w:tabs>
                <w:tab w:val="left" w:pos="7920"/>
              </w:tabs>
              <w:ind w:right="34"/>
              <w:jc w:val="center"/>
            </w:pPr>
            <w:r w:rsidRPr="00B91EA7">
              <w:t>4.11.</w:t>
            </w:r>
          </w:p>
        </w:tc>
        <w:tc>
          <w:tcPr>
            <w:tcW w:w="12361" w:type="dxa"/>
            <w:vAlign w:val="center"/>
          </w:tcPr>
          <w:p w:rsidR="00624109" w:rsidRPr="00D97E37" w:rsidRDefault="00624109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881601" w:rsidTr="00047FC4">
        <w:tc>
          <w:tcPr>
            <w:tcW w:w="2208" w:type="dxa"/>
          </w:tcPr>
          <w:p w:rsidR="00881601" w:rsidRPr="00B91EA7" w:rsidRDefault="00881601" w:rsidP="00CC3F59">
            <w:pPr>
              <w:tabs>
                <w:tab w:val="left" w:pos="7920"/>
              </w:tabs>
              <w:ind w:right="34"/>
              <w:jc w:val="center"/>
            </w:pPr>
            <w:r w:rsidRPr="00B91EA7">
              <w:t>4.12.</w:t>
            </w:r>
          </w:p>
        </w:tc>
        <w:tc>
          <w:tcPr>
            <w:tcW w:w="12361" w:type="dxa"/>
            <w:vAlign w:val="center"/>
          </w:tcPr>
          <w:p w:rsidR="00881601" w:rsidRPr="00D97E37" w:rsidRDefault="00881601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  <w:tr w:rsidR="004E1306" w:rsidTr="00047FC4">
        <w:tc>
          <w:tcPr>
            <w:tcW w:w="2208" w:type="dxa"/>
          </w:tcPr>
          <w:p w:rsidR="004E1306" w:rsidRPr="00B91EA7" w:rsidRDefault="004E1306" w:rsidP="00CC3F59">
            <w:pPr>
              <w:tabs>
                <w:tab w:val="left" w:pos="7920"/>
              </w:tabs>
              <w:ind w:right="34"/>
              <w:jc w:val="center"/>
            </w:pPr>
            <w:r w:rsidRPr="00B91EA7">
              <w:t>4.13.</w:t>
            </w:r>
          </w:p>
        </w:tc>
        <w:tc>
          <w:tcPr>
            <w:tcW w:w="12361" w:type="dxa"/>
            <w:vAlign w:val="center"/>
          </w:tcPr>
          <w:p w:rsidR="004E1306" w:rsidRPr="00D97E37" w:rsidRDefault="004E1306" w:rsidP="00CC3F59">
            <w:pPr>
              <w:tabs>
                <w:tab w:val="left" w:pos="7920"/>
              </w:tabs>
              <w:ind w:right="-428"/>
              <w:jc w:val="center"/>
            </w:pPr>
          </w:p>
        </w:tc>
      </w:tr>
    </w:tbl>
    <w:p w:rsidR="000C362E" w:rsidRDefault="00047FC4" w:rsidP="00D97E37">
      <w:pPr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      </w:t>
      </w:r>
    </w:p>
    <w:p w:rsidR="00D97E37" w:rsidRPr="00D97E37" w:rsidRDefault="00D97E37" w:rsidP="00D97E37">
      <w:pPr>
        <w:rPr>
          <w:rFonts w:eastAsiaTheme="minorHAnsi" w:cs="Times New Roman"/>
          <w:b/>
          <w:kern w:val="0"/>
          <w:sz w:val="28"/>
          <w:szCs w:val="28"/>
          <w:lang w:eastAsia="en-US" w:bidi="ar-SA"/>
        </w:rPr>
      </w:pPr>
      <w:r w:rsidRPr="00D97E37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Руководитель организации                                                                                                 </w:t>
      </w:r>
      <w:r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 xml:space="preserve"> </w:t>
      </w:r>
      <w:r w:rsidRPr="00D97E37">
        <w:rPr>
          <w:rFonts w:eastAsiaTheme="minorHAnsi" w:cs="Times New Roman"/>
          <w:b/>
          <w:kern w:val="0"/>
          <w:sz w:val="28"/>
          <w:szCs w:val="28"/>
          <w:lang w:eastAsia="en-US" w:bidi="ar-SA"/>
        </w:rPr>
        <w:t>Председатель ППО</w:t>
      </w:r>
    </w:p>
    <w:p w:rsidR="00D97E37" w:rsidRPr="00D97E37" w:rsidRDefault="00D97E37" w:rsidP="00D97E37">
      <w:pPr>
        <w:widowControl/>
        <w:suppressAutoHyphens w:val="0"/>
        <w:spacing w:line="259" w:lineRule="auto"/>
        <w:ind w:firstLine="708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D97E37"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br/>
      </w:r>
      <w:r w:rsidR="00047FC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______________________________                                                               </w:t>
      </w:r>
      <w:r w:rsidR="00047FC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              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_________________________</w:t>
      </w:r>
    </w:p>
    <w:p w:rsidR="00D97E37" w:rsidRPr="00D97E37" w:rsidRDefault="00D97E37" w:rsidP="00D97E37">
      <w:pPr>
        <w:widowControl/>
        <w:tabs>
          <w:tab w:val="left" w:pos="3570"/>
        </w:tabs>
        <w:suppressAutoHyphens w:val="0"/>
        <w:spacing w:line="259" w:lineRule="auto"/>
        <w:rPr>
          <w:rFonts w:eastAsiaTheme="minorHAnsi" w:cs="Times New Roman"/>
          <w:kern w:val="0"/>
          <w:lang w:eastAsia="en-US" w:bidi="ar-SA"/>
        </w:rPr>
      </w:pPr>
      <w:r w:rsidRPr="00D97E37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</w:t>
      </w:r>
      <w:r w:rsidR="00047FC4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</w:t>
      </w:r>
      <w:r w:rsidRPr="00D97E37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</w:t>
      </w:r>
      <w:r w:rsidRPr="00D97E37">
        <w:rPr>
          <w:rFonts w:eastAsiaTheme="minorHAnsi" w:cs="Times New Roman"/>
          <w:kern w:val="0"/>
          <w:lang w:eastAsia="en-US" w:bidi="ar-SA"/>
        </w:rPr>
        <w:t xml:space="preserve">(подпись, </w:t>
      </w:r>
      <w:r w:rsidR="003E6C87" w:rsidRPr="00D97E37">
        <w:rPr>
          <w:rFonts w:eastAsiaTheme="minorHAnsi" w:cs="Times New Roman"/>
          <w:kern w:val="0"/>
          <w:lang w:eastAsia="en-US" w:bidi="ar-SA"/>
        </w:rPr>
        <w:t>расшифровка)</w:t>
      </w:r>
      <w:r w:rsidR="003E6C87">
        <w:rPr>
          <w:rFonts w:eastAsiaTheme="minorHAnsi" w:cs="Times New Roman"/>
          <w:kern w:val="0"/>
          <w:lang w:eastAsia="en-US" w:bidi="ar-SA"/>
        </w:rPr>
        <w:t xml:space="preserve"> </w:t>
      </w:r>
      <w:r w:rsidR="003E6C87">
        <w:rPr>
          <w:rFonts w:eastAsiaTheme="minorHAnsi" w:cs="Times New Roman"/>
          <w:kern w:val="0"/>
          <w:lang w:eastAsia="en-US" w:bidi="ar-SA"/>
        </w:rPr>
        <w:tab/>
      </w:r>
      <w:r>
        <w:rPr>
          <w:rFonts w:eastAsiaTheme="minorHAnsi" w:cs="Times New Roman"/>
          <w:kern w:val="0"/>
          <w:lang w:eastAsia="en-US" w:bidi="ar-SA"/>
        </w:rPr>
        <w:t xml:space="preserve"> </w:t>
      </w:r>
      <w:r w:rsidRPr="00D97E37">
        <w:rPr>
          <w:rFonts w:eastAsiaTheme="minorHAnsi" w:cs="Times New Roman"/>
          <w:kern w:val="0"/>
          <w:lang w:eastAsia="en-US" w:bidi="ar-SA"/>
        </w:rPr>
        <w:t xml:space="preserve">     </w:t>
      </w:r>
      <w:r>
        <w:rPr>
          <w:rFonts w:eastAsiaTheme="minorHAnsi" w:cs="Times New Roman"/>
          <w:kern w:val="0"/>
          <w:lang w:eastAsia="en-US" w:bidi="ar-SA"/>
        </w:rPr>
        <w:t xml:space="preserve">                                                                                               </w:t>
      </w:r>
      <w:r w:rsidR="00047FC4">
        <w:rPr>
          <w:rFonts w:eastAsiaTheme="minorHAnsi" w:cs="Times New Roman"/>
          <w:kern w:val="0"/>
          <w:lang w:eastAsia="en-US" w:bidi="ar-SA"/>
        </w:rPr>
        <w:t xml:space="preserve">          </w:t>
      </w:r>
      <w:r w:rsidR="003E6C87">
        <w:rPr>
          <w:rFonts w:eastAsiaTheme="minorHAnsi" w:cs="Times New Roman"/>
          <w:kern w:val="0"/>
          <w:lang w:eastAsia="en-US" w:bidi="ar-SA"/>
        </w:rPr>
        <w:t xml:space="preserve">  </w:t>
      </w:r>
      <w:proofErr w:type="gramStart"/>
      <w:r w:rsidR="003E6C87">
        <w:rPr>
          <w:rFonts w:eastAsiaTheme="minorHAnsi" w:cs="Times New Roman"/>
          <w:kern w:val="0"/>
          <w:lang w:eastAsia="en-US" w:bidi="ar-SA"/>
        </w:rPr>
        <w:t xml:space="preserve">   (</w:t>
      </w:r>
      <w:proofErr w:type="gramEnd"/>
      <w:r w:rsidRPr="00D97E37">
        <w:rPr>
          <w:rFonts w:eastAsiaTheme="minorHAnsi" w:cs="Times New Roman"/>
          <w:kern w:val="0"/>
          <w:lang w:eastAsia="en-US" w:bidi="ar-SA"/>
        </w:rPr>
        <w:t>подпись, расшифровка)</w:t>
      </w:r>
    </w:p>
    <w:p w:rsidR="00A03A1D" w:rsidRPr="00A03A1D" w:rsidRDefault="00A03A1D" w:rsidP="00A03A1D">
      <w:pPr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03A1D">
        <w:rPr>
          <w:rFonts w:eastAsiaTheme="minorHAnsi" w:cs="Times New Roman"/>
          <w:kern w:val="0"/>
          <w:sz w:val="28"/>
          <w:szCs w:val="28"/>
          <w:lang w:eastAsia="en-US" w:bidi="ar-SA"/>
        </w:rPr>
        <w:t>М П.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                                                                                                                                  </w:t>
      </w:r>
      <w:r w:rsidRPr="00A03A1D">
        <w:rPr>
          <w:rFonts w:eastAsiaTheme="minorHAnsi" w:cs="Times New Roman"/>
          <w:kern w:val="0"/>
          <w:sz w:val="28"/>
          <w:szCs w:val="28"/>
          <w:lang w:eastAsia="en-US" w:bidi="ar-SA"/>
        </w:rPr>
        <w:t>М П.</w:t>
      </w:r>
    </w:p>
    <w:p w:rsidR="00D97E37" w:rsidRDefault="00A03A1D" w:rsidP="00A03A1D">
      <w:pPr>
        <w:widowControl/>
        <w:suppressAutoHyphens w:val="0"/>
        <w:spacing w:after="160" w:line="259" w:lineRule="auto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03A1D">
        <w:rPr>
          <w:rFonts w:eastAsiaTheme="minorHAnsi" w:cs="Times New Roman"/>
          <w:kern w:val="0"/>
          <w:sz w:val="28"/>
          <w:szCs w:val="28"/>
          <w:lang w:eastAsia="en-US" w:bidi="ar-SA"/>
        </w:rPr>
        <w:t>«___»______________ 20___ г.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                                                                                      </w:t>
      </w:r>
      <w:r w:rsidRPr="00A03A1D">
        <w:rPr>
          <w:rFonts w:eastAsiaTheme="minorHAnsi" w:cs="Times New Roman"/>
          <w:kern w:val="0"/>
          <w:sz w:val="28"/>
          <w:szCs w:val="28"/>
          <w:lang w:eastAsia="en-US" w:bidi="ar-SA"/>
        </w:rPr>
        <w:t>«___»______________ 20___ г.</w:t>
      </w:r>
    </w:p>
    <w:sectPr w:rsidR="00D97E37" w:rsidSect="00792908">
      <w:headerReference w:type="default" r:id="rId8"/>
      <w:footnotePr>
        <w:numRestart w:val="eachPage"/>
      </w:footnotePr>
      <w:pgSz w:w="16838" w:h="11906" w:orient="landscape" w:code="9"/>
      <w:pgMar w:top="851" w:right="1134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6A4" w:rsidRDefault="009726A4" w:rsidP="00C703BB">
      <w:r>
        <w:separator/>
      </w:r>
    </w:p>
  </w:endnote>
  <w:endnote w:type="continuationSeparator" w:id="0">
    <w:p w:rsidR="009726A4" w:rsidRDefault="009726A4" w:rsidP="00C7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6A4" w:rsidRDefault="009726A4" w:rsidP="00C703BB">
      <w:r>
        <w:separator/>
      </w:r>
    </w:p>
  </w:footnote>
  <w:footnote w:type="continuationSeparator" w:id="0">
    <w:p w:rsidR="009726A4" w:rsidRDefault="009726A4" w:rsidP="00C703BB">
      <w:r>
        <w:continuationSeparator/>
      </w:r>
    </w:p>
  </w:footnote>
  <w:footnote w:id="1">
    <w:p w:rsidR="00E3665F" w:rsidRPr="00E3665F" w:rsidRDefault="005816FD" w:rsidP="006A6C20">
      <w:pPr>
        <w:widowControl/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91EA7">
        <w:rPr>
          <w:rStyle w:val="a8"/>
        </w:rPr>
        <w:footnoteRef/>
      </w:r>
      <w:r w:rsidRPr="00B91EA7">
        <w:t xml:space="preserve"> </w:t>
      </w:r>
      <w:r w:rsidRPr="00E3665F">
        <w:t>Указывается</w:t>
      </w:r>
      <w:r w:rsidR="00BC794B" w:rsidRPr="00E3665F">
        <w:t xml:space="preserve"> </w:t>
      </w:r>
      <w:r w:rsidR="00E3665F" w:rsidRPr="00E3665F">
        <w:t xml:space="preserve">отчетный год. </w:t>
      </w:r>
      <w:r w:rsidR="00E3665F" w:rsidRPr="00E3665F">
        <w:rPr>
          <w:rFonts w:eastAsia="Times New Roman" w:cs="Times New Roman"/>
          <w:kern w:val="0"/>
          <w:lang w:eastAsia="ru-RU" w:bidi="ar-SA"/>
        </w:rPr>
        <w:t>При заполнении таблицы в графе 3 обязательно указ</w:t>
      </w:r>
      <w:r w:rsidR="006A6C20">
        <w:rPr>
          <w:rFonts w:eastAsia="Times New Roman" w:cs="Times New Roman"/>
          <w:kern w:val="0"/>
          <w:lang w:eastAsia="ru-RU" w:bidi="ar-SA"/>
        </w:rPr>
        <w:t>ать</w:t>
      </w:r>
      <w:r w:rsidR="00E3665F" w:rsidRPr="00E3665F">
        <w:rPr>
          <w:rFonts w:eastAsia="Times New Roman" w:cs="Times New Roman"/>
          <w:kern w:val="0"/>
          <w:lang w:eastAsia="ru-RU" w:bidi="ar-SA"/>
        </w:rPr>
        <w:t xml:space="preserve"> ссылку на пункты Коллективного договора</w:t>
      </w:r>
      <w:r w:rsidR="006A6C20">
        <w:rPr>
          <w:rFonts w:eastAsia="Times New Roman" w:cs="Times New Roman"/>
          <w:kern w:val="0"/>
          <w:lang w:eastAsia="ru-RU" w:bidi="ar-SA"/>
        </w:rPr>
        <w:t xml:space="preserve"> и Приложения к КД (при наличии)</w:t>
      </w:r>
    </w:p>
    <w:p w:rsidR="005816FD" w:rsidRPr="00B91EA7" w:rsidRDefault="00E3665F" w:rsidP="00E3665F">
      <w:pPr>
        <w:pStyle w:val="a6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9212709"/>
      <w:docPartObj>
        <w:docPartGallery w:val="Page Numbers (Top of Page)"/>
        <w:docPartUnique/>
      </w:docPartObj>
    </w:sdtPr>
    <w:sdtEndPr/>
    <w:sdtContent>
      <w:p w:rsidR="00372288" w:rsidRDefault="0037228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488">
          <w:rPr>
            <w:noProof/>
          </w:rPr>
          <w:t>2</w:t>
        </w:r>
        <w:r>
          <w:fldChar w:fldCharType="end"/>
        </w:r>
      </w:p>
    </w:sdtContent>
  </w:sdt>
  <w:p w:rsidR="00372288" w:rsidRDefault="0037228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EF73813"/>
    <w:multiLevelType w:val="multilevel"/>
    <w:tmpl w:val="FE00C8D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DAB6F38"/>
    <w:multiLevelType w:val="multilevel"/>
    <w:tmpl w:val="1D548BAE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EC"/>
    <w:rsid w:val="00043096"/>
    <w:rsid w:val="00047FC4"/>
    <w:rsid w:val="000829BA"/>
    <w:rsid w:val="000859F9"/>
    <w:rsid w:val="000942FD"/>
    <w:rsid w:val="000B20C3"/>
    <w:rsid w:val="000C2954"/>
    <w:rsid w:val="000C362E"/>
    <w:rsid w:val="000C68FD"/>
    <w:rsid w:val="000D6FDC"/>
    <w:rsid w:val="000E6C17"/>
    <w:rsid w:val="000F1C28"/>
    <w:rsid w:val="00140490"/>
    <w:rsid w:val="00146BC8"/>
    <w:rsid w:val="00152D1A"/>
    <w:rsid w:val="00165CBC"/>
    <w:rsid w:val="00167BDF"/>
    <w:rsid w:val="0017097C"/>
    <w:rsid w:val="00177A2A"/>
    <w:rsid w:val="00181978"/>
    <w:rsid w:val="00182B70"/>
    <w:rsid w:val="0019271A"/>
    <w:rsid w:val="001A10DB"/>
    <w:rsid w:val="002002A1"/>
    <w:rsid w:val="0020681E"/>
    <w:rsid w:val="00211ED6"/>
    <w:rsid w:val="00231504"/>
    <w:rsid w:val="002316A6"/>
    <w:rsid w:val="00257368"/>
    <w:rsid w:val="00281D71"/>
    <w:rsid w:val="002A3C23"/>
    <w:rsid w:val="002A40F6"/>
    <w:rsid w:val="002B4733"/>
    <w:rsid w:val="002C105C"/>
    <w:rsid w:val="002C146E"/>
    <w:rsid w:val="002C5A30"/>
    <w:rsid w:val="002D5D27"/>
    <w:rsid w:val="002E2B0A"/>
    <w:rsid w:val="003049A1"/>
    <w:rsid w:val="0031121C"/>
    <w:rsid w:val="00311888"/>
    <w:rsid w:val="00327418"/>
    <w:rsid w:val="00327C6B"/>
    <w:rsid w:val="00347635"/>
    <w:rsid w:val="00357483"/>
    <w:rsid w:val="00372288"/>
    <w:rsid w:val="003922CD"/>
    <w:rsid w:val="00394C3D"/>
    <w:rsid w:val="003A1849"/>
    <w:rsid w:val="003A2EA6"/>
    <w:rsid w:val="003A6C9D"/>
    <w:rsid w:val="003B165D"/>
    <w:rsid w:val="003C09CD"/>
    <w:rsid w:val="003E6C87"/>
    <w:rsid w:val="003F172A"/>
    <w:rsid w:val="003F5FAD"/>
    <w:rsid w:val="00413CC0"/>
    <w:rsid w:val="00420284"/>
    <w:rsid w:val="004630DD"/>
    <w:rsid w:val="00465488"/>
    <w:rsid w:val="0047377F"/>
    <w:rsid w:val="004834DE"/>
    <w:rsid w:val="00486395"/>
    <w:rsid w:val="0049265B"/>
    <w:rsid w:val="004A2196"/>
    <w:rsid w:val="004B3CCB"/>
    <w:rsid w:val="004C05DA"/>
    <w:rsid w:val="004C5EA1"/>
    <w:rsid w:val="004D0AA2"/>
    <w:rsid w:val="004D1C46"/>
    <w:rsid w:val="004E1306"/>
    <w:rsid w:val="00500862"/>
    <w:rsid w:val="00540509"/>
    <w:rsid w:val="0054794D"/>
    <w:rsid w:val="00555164"/>
    <w:rsid w:val="00566BCF"/>
    <w:rsid w:val="00575DDE"/>
    <w:rsid w:val="005816FD"/>
    <w:rsid w:val="00591471"/>
    <w:rsid w:val="005A4350"/>
    <w:rsid w:val="005B0749"/>
    <w:rsid w:val="00624109"/>
    <w:rsid w:val="00630511"/>
    <w:rsid w:val="006A5376"/>
    <w:rsid w:val="006A6C20"/>
    <w:rsid w:val="006B6A19"/>
    <w:rsid w:val="006C2251"/>
    <w:rsid w:val="006E0B07"/>
    <w:rsid w:val="006E31BC"/>
    <w:rsid w:val="006E62E6"/>
    <w:rsid w:val="006F21C2"/>
    <w:rsid w:val="007045F9"/>
    <w:rsid w:val="00713F20"/>
    <w:rsid w:val="00714723"/>
    <w:rsid w:val="00723E89"/>
    <w:rsid w:val="00737C26"/>
    <w:rsid w:val="00792908"/>
    <w:rsid w:val="007A1B9A"/>
    <w:rsid w:val="007A7EA3"/>
    <w:rsid w:val="007C22CA"/>
    <w:rsid w:val="007E0397"/>
    <w:rsid w:val="007E3A68"/>
    <w:rsid w:val="007F1B9D"/>
    <w:rsid w:val="00807973"/>
    <w:rsid w:val="00826B02"/>
    <w:rsid w:val="0082737A"/>
    <w:rsid w:val="00840A09"/>
    <w:rsid w:val="008435A7"/>
    <w:rsid w:val="00880F2C"/>
    <w:rsid w:val="00881601"/>
    <w:rsid w:val="008848BB"/>
    <w:rsid w:val="008A5CE4"/>
    <w:rsid w:val="008B0D97"/>
    <w:rsid w:val="008D7C04"/>
    <w:rsid w:val="008E1F37"/>
    <w:rsid w:val="008F47E1"/>
    <w:rsid w:val="00924456"/>
    <w:rsid w:val="00936835"/>
    <w:rsid w:val="00945966"/>
    <w:rsid w:val="00950535"/>
    <w:rsid w:val="0095409E"/>
    <w:rsid w:val="0096468A"/>
    <w:rsid w:val="00965B5D"/>
    <w:rsid w:val="009726A4"/>
    <w:rsid w:val="00982855"/>
    <w:rsid w:val="009A1851"/>
    <w:rsid w:val="009E717B"/>
    <w:rsid w:val="00A03A1D"/>
    <w:rsid w:val="00A05475"/>
    <w:rsid w:val="00A26E73"/>
    <w:rsid w:val="00A45F75"/>
    <w:rsid w:val="00A47804"/>
    <w:rsid w:val="00A61E1C"/>
    <w:rsid w:val="00A654D4"/>
    <w:rsid w:val="00A804BC"/>
    <w:rsid w:val="00A95589"/>
    <w:rsid w:val="00AA0404"/>
    <w:rsid w:val="00AA373C"/>
    <w:rsid w:val="00AB78A9"/>
    <w:rsid w:val="00B36D94"/>
    <w:rsid w:val="00B64A3A"/>
    <w:rsid w:val="00B70967"/>
    <w:rsid w:val="00B74DF1"/>
    <w:rsid w:val="00B77940"/>
    <w:rsid w:val="00B87083"/>
    <w:rsid w:val="00B91EA7"/>
    <w:rsid w:val="00BB7A42"/>
    <w:rsid w:val="00BC794B"/>
    <w:rsid w:val="00C035CC"/>
    <w:rsid w:val="00C256EC"/>
    <w:rsid w:val="00C34B48"/>
    <w:rsid w:val="00C63994"/>
    <w:rsid w:val="00C64430"/>
    <w:rsid w:val="00C67D66"/>
    <w:rsid w:val="00C67D95"/>
    <w:rsid w:val="00C703BB"/>
    <w:rsid w:val="00C845AF"/>
    <w:rsid w:val="00C8736D"/>
    <w:rsid w:val="00C90EA2"/>
    <w:rsid w:val="00C9783A"/>
    <w:rsid w:val="00CA0323"/>
    <w:rsid w:val="00CC3F59"/>
    <w:rsid w:val="00CD2B71"/>
    <w:rsid w:val="00CE2E4C"/>
    <w:rsid w:val="00D13303"/>
    <w:rsid w:val="00D13FDF"/>
    <w:rsid w:val="00D35AD0"/>
    <w:rsid w:val="00D7206C"/>
    <w:rsid w:val="00D74987"/>
    <w:rsid w:val="00D97E37"/>
    <w:rsid w:val="00DA19CB"/>
    <w:rsid w:val="00DC21FF"/>
    <w:rsid w:val="00DE3BB7"/>
    <w:rsid w:val="00E00930"/>
    <w:rsid w:val="00E321EF"/>
    <w:rsid w:val="00E3665F"/>
    <w:rsid w:val="00E366F4"/>
    <w:rsid w:val="00E432AE"/>
    <w:rsid w:val="00E546FD"/>
    <w:rsid w:val="00E65041"/>
    <w:rsid w:val="00E6716B"/>
    <w:rsid w:val="00E934F2"/>
    <w:rsid w:val="00EA4E58"/>
    <w:rsid w:val="00EB401E"/>
    <w:rsid w:val="00ED4D45"/>
    <w:rsid w:val="00EE6022"/>
    <w:rsid w:val="00EF5A7E"/>
    <w:rsid w:val="00F0066F"/>
    <w:rsid w:val="00F46BA7"/>
    <w:rsid w:val="00F5702C"/>
    <w:rsid w:val="00F66C9B"/>
    <w:rsid w:val="00F709D6"/>
    <w:rsid w:val="00F70F10"/>
    <w:rsid w:val="00FA41C3"/>
    <w:rsid w:val="00FB3F32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8E030-E361-4720-9E9C-696101B9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3B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C703BB"/>
    <w:pPr>
      <w:keepNext/>
      <w:numPr>
        <w:numId w:val="1"/>
      </w:numPr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3BB"/>
    <w:rPr>
      <w:rFonts w:ascii="Times New Roman" w:eastAsia="Lucida Sans Unicode" w:hAnsi="Times New Roman" w:cs="Mangal"/>
      <w:b/>
      <w:kern w:val="1"/>
      <w:sz w:val="28"/>
      <w:szCs w:val="20"/>
      <w:lang w:eastAsia="hi-IN" w:bidi="hi-IN"/>
    </w:rPr>
  </w:style>
  <w:style w:type="paragraph" w:customStyle="1" w:styleId="a3">
    <w:name w:val="Заголовок"/>
    <w:basedOn w:val="a"/>
    <w:next w:val="a4"/>
    <w:rsid w:val="00C703BB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extended-textfull">
    <w:name w:val="extended-text__full"/>
    <w:rsid w:val="00C703BB"/>
  </w:style>
  <w:style w:type="character" w:styleId="a5">
    <w:name w:val="Strong"/>
    <w:uiPriority w:val="22"/>
    <w:qFormat/>
    <w:rsid w:val="00C703BB"/>
    <w:rPr>
      <w:b/>
      <w:bCs/>
    </w:rPr>
  </w:style>
  <w:style w:type="paragraph" w:styleId="a6">
    <w:name w:val="footnote text"/>
    <w:basedOn w:val="a"/>
    <w:link w:val="a7"/>
    <w:rsid w:val="00C703BB"/>
    <w:rPr>
      <w:sz w:val="20"/>
      <w:szCs w:val="18"/>
    </w:rPr>
  </w:style>
  <w:style w:type="character" w:customStyle="1" w:styleId="a7">
    <w:name w:val="Текст сноски Знак"/>
    <w:basedOn w:val="a0"/>
    <w:link w:val="a6"/>
    <w:rsid w:val="00C703BB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styleId="a8">
    <w:name w:val="footnote reference"/>
    <w:basedOn w:val="a0"/>
    <w:rsid w:val="00C703BB"/>
    <w:rPr>
      <w:vertAlign w:val="superscript"/>
    </w:rPr>
  </w:style>
  <w:style w:type="paragraph" w:styleId="a4">
    <w:name w:val="Body Text"/>
    <w:basedOn w:val="a"/>
    <w:link w:val="a9"/>
    <w:uiPriority w:val="99"/>
    <w:semiHidden/>
    <w:unhideWhenUsed/>
    <w:rsid w:val="00C703BB"/>
    <w:pPr>
      <w:spacing w:after="120"/>
    </w:pPr>
    <w:rPr>
      <w:szCs w:val="21"/>
    </w:rPr>
  </w:style>
  <w:style w:type="character" w:customStyle="1" w:styleId="a9">
    <w:name w:val="Основной текст Знак"/>
    <w:basedOn w:val="a0"/>
    <w:link w:val="a4"/>
    <w:uiPriority w:val="99"/>
    <w:semiHidden/>
    <w:rsid w:val="00C703B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a">
    <w:name w:val="List Paragraph"/>
    <w:basedOn w:val="a"/>
    <w:uiPriority w:val="34"/>
    <w:qFormat/>
    <w:rsid w:val="00C703BB"/>
    <w:pPr>
      <w:ind w:left="720"/>
      <w:contextualSpacing/>
    </w:pPr>
    <w:rPr>
      <w:szCs w:val="21"/>
    </w:rPr>
  </w:style>
  <w:style w:type="paragraph" w:customStyle="1" w:styleId="ab">
    <w:name w:val="Прижатый влево"/>
    <w:basedOn w:val="a"/>
    <w:next w:val="a"/>
    <w:uiPriority w:val="99"/>
    <w:rsid w:val="006B6A19"/>
    <w:pPr>
      <w:suppressAutoHyphens w:val="0"/>
      <w:autoSpaceDE w:val="0"/>
      <w:autoSpaceDN w:val="0"/>
      <w:adjustRightInd w:val="0"/>
    </w:pPr>
    <w:rPr>
      <w:rFonts w:ascii="Arial" w:eastAsiaTheme="minorEastAsia" w:hAnsi="Arial" w:cs="Arial"/>
      <w:kern w:val="0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7E3A68"/>
    <w:rPr>
      <w:rFonts w:ascii="Segoe UI" w:hAnsi="Segoe UI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3A68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e">
    <w:name w:val="endnote text"/>
    <w:basedOn w:val="a"/>
    <w:link w:val="af"/>
    <w:uiPriority w:val="99"/>
    <w:semiHidden/>
    <w:unhideWhenUsed/>
    <w:rsid w:val="00714723"/>
    <w:rPr>
      <w:sz w:val="20"/>
      <w:szCs w:val="18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14723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styleId="af0">
    <w:name w:val="endnote reference"/>
    <w:basedOn w:val="a0"/>
    <w:uiPriority w:val="99"/>
    <w:semiHidden/>
    <w:unhideWhenUsed/>
    <w:rsid w:val="00714723"/>
    <w:rPr>
      <w:vertAlign w:val="superscript"/>
    </w:rPr>
  </w:style>
  <w:style w:type="character" w:styleId="af1">
    <w:name w:val="Emphasis"/>
    <w:basedOn w:val="a0"/>
    <w:uiPriority w:val="20"/>
    <w:qFormat/>
    <w:rsid w:val="00E00930"/>
    <w:rPr>
      <w:i/>
      <w:iCs/>
    </w:rPr>
  </w:style>
  <w:style w:type="paragraph" w:styleId="af2">
    <w:name w:val="header"/>
    <w:basedOn w:val="a"/>
    <w:link w:val="af3"/>
    <w:uiPriority w:val="99"/>
    <w:unhideWhenUsed/>
    <w:rsid w:val="00372288"/>
    <w:pPr>
      <w:tabs>
        <w:tab w:val="center" w:pos="4677"/>
        <w:tab w:val="right" w:pos="9355"/>
      </w:tabs>
    </w:pPr>
    <w:rPr>
      <w:szCs w:val="21"/>
    </w:rPr>
  </w:style>
  <w:style w:type="character" w:customStyle="1" w:styleId="af3">
    <w:name w:val="Верхний колонтитул Знак"/>
    <w:basedOn w:val="a0"/>
    <w:link w:val="af2"/>
    <w:uiPriority w:val="99"/>
    <w:rsid w:val="0037228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f4">
    <w:name w:val="footer"/>
    <w:basedOn w:val="a"/>
    <w:link w:val="af5"/>
    <w:uiPriority w:val="99"/>
    <w:unhideWhenUsed/>
    <w:rsid w:val="00372288"/>
    <w:pPr>
      <w:tabs>
        <w:tab w:val="center" w:pos="4677"/>
        <w:tab w:val="right" w:pos="9355"/>
      </w:tabs>
    </w:pPr>
    <w:rPr>
      <w:szCs w:val="21"/>
    </w:rPr>
  </w:style>
  <w:style w:type="character" w:customStyle="1" w:styleId="af5">
    <w:name w:val="Нижний колонтитул Знак"/>
    <w:basedOn w:val="a0"/>
    <w:link w:val="af4"/>
    <w:uiPriority w:val="99"/>
    <w:rsid w:val="0037228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table" w:styleId="af6">
    <w:name w:val="Table Grid"/>
    <w:basedOn w:val="a1"/>
    <w:uiPriority w:val="39"/>
    <w:rsid w:val="00CC3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6"/>
    <w:uiPriority w:val="39"/>
    <w:rsid w:val="00D9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182B70"/>
    <w:pPr>
      <w:spacing w:after="0" w:line="240" w:lineRule="auto"/>
    </w:pPr>
    <w:rPr>
      <w:rFonts w:eastAsiaTheme="minorEastAsia"/>
      <w:lang w:eastAsia="ru-RU"/>
    </w:rPr>
  </w:style>
  <w:style w:type="character" w:styleId="af8">
    <w:name w:val="Hyperlink"/>
    <w:basedOn w:val="a0"/>
    <w:uiPriority w:val="99"/>
    <w:unhideWhenUsed/>
    <w:rsid w:val="00D35AD0"/>
    <w:rPr>
      <w:color w:val="0563C1" w:themeColor="hyperlink"/>
      <w:u w:val="single"/>
    </w:rPr>
  </w:style>
  <w:style w:type="paragraph" w:styleId="af9">
    <w:name w:val="Normal (Web)"/>
    <w:basedOn w:val="a"/>
    <w:uiPriority w:val="99"/>
    <w:semiHidden/>
    <w:unhideWhenUsed/>
    <w:rsid w:val="008435A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50FD3-28D2-4C0C-9082-F69B3BEA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</cp:lastModifiedBy>
  <cp:revision>77</cp:revision>
  <cp:lastPrinted>2022-09-19T11:30:00Z</cp:lastPrinted>
  <dcterms:created xsi:type="dcterms:W3CDTF">2021-03-24T13:39:00Z</dcterms:created>
  <dcterms:modified xsi:type="dcterms:W3CDTF">2026-01-27T05:32:00Z</dcterms:modified>
</cp:coreProperties>
</file>